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0"/>
        <w:tblW w:w="10283" w:type="dxa"/>
        <w:jc w:val="center"/>
        <w:tblInd w:w="0" w:type="dxa"/>
        <w:tblBorders>
          <w:top w:val="single" w:sz="6" w:space="0" w:color="2E74B5"/>
          <w:left w:val="single" w:sz="6" w:space="0" w:color="2E74B5"/>
          <w:bottom w:val="single" w:sz="6" w:space="0" w:color="2E74B5"/>
          <w:right w:val="single" w:sz="6" w:space="0" w:color="2E74B5"/>
          <w:insideH w:val="single" w:sz="6" w:space="0" w:color="2E74B5"/>
          <w:insideV w:val="single" w:sz="6" w:space="0" w:color="2E74B5"/>
        </w:tblBorders>
        <w:shd w:val="clear" w:color="auto" w:fill="DEEAF6" w:themeFill="accent5" w:themeFillTint="33"/>
        <w:tblLayout w:type="fixed"/>
        <w:tblLook w:val="0000" w:firstRow="0" w:lastRow="0" w:firstColumn="0" w:lastColumn="0" w:noHBand="0" w:noVBand="0"/>
      </w:tblPr>
      <w:tblGrid>
        <w:gridCol w:w="10283"/>
      </w:tblGrid>
      <w:tr w:rsidR="003801A2" w14:paraId="5CAA488A" w14:textId="77777777" w:rsidTr="00AD3471">
        <w:trPr>
          <w:cantSplit/>
          <w:trHeight w:val="289"/>
          <w:jc w:val="center"/>
        </w:trPr>
        <w:tc>
          <w:tcPr>
            <w:tcW w:w="10283" w:type="dxa"/>
            <w:tcBorders>
              <w:top w:val="single" w:sz="4" w:space="0" w:color="A5A5A5"/>
              <w:left w:val="single" w:sz="4" w:space="0" w:color="A5A5A5"/>
              <w:bottom w:val="single" w:sz="4" w:space="0" w:color="A5A5A5"/>
              <w:right w:val="single" w:sz="4" w:space="0" w:color="A5A5A5"/>
            </w:tcBorders>
            <w:shd w:val="clear" w:color="auto" w:fill="DEEAF6" w:themeFill="accent5" w:themeFillTint="33"/>
            <w:tcMar>
              <w:top w:w="0" w:type="dxa"/>
              <w:bottom w:w="0" w:type="dxa"/>
            </w:tcMar>
          </w:tcPr>
          <w:p w14:paraId="244DEDD8" w14:textId="30ADC834" w:rsidR="003801A2" w:rsidRDefault="003801A2" w:rsidP="00C873A9">
            <w:pPr>
              <w:jc w:val="center"/>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DATOS DE EMPRESA</w:t>
            </w:r>
          </w:p>
        </w:tc>
      </w:tr>
    </w:tbl>
    <w:p w14:paraId="0BADC481" w14:textId="77777777" w:rsidR="003801A2" w:rsidRDefault="003801A2" w:rsidP="003801A2">
      <w:pPr>
        <w:rPr>
          <w:rFonts w:ascii="Century Gothic" w:eastAsia="Century Gothic" w:hAnsi="Century Gothic" w:cs="Century Gothic"/>
          <w:sz w:val="18"/>
          <w:szCs w:val="18"/>
        </w:rPr>
      </w:pPr>
    </w:p>
    <w:tbl>
      <w:tblPr>
        <w:tblStyle w:val="a1"/>
        <w:tblW w:w="10314" w:type="dxa"/>
        <w:tblInd w:w="-74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7398"/>
        <w:gridCol w:w="2916"/>
      </w:tblGrid>
      <w:tr w:rsidR="003801A2" w14:paraId="7FF50B05" w14:textId="77777777" w:rsidTr="003801A2">
        <w:trPr>
          <w:trHeight w:val="274"/>
        </w:trPr>
        <w:tc>
          <w:tcPr>
            <w:tcW w:w="7398" w:type="dxa"/>
            <w:tcBorders>
              <w:top w:val="single" w:sz="4" w:space="0" w:color="A5A5A5"/>
              <w:left w:val="single" w:sz="4" w:space="0" w:color="A5A5A5"/>
              <w:bottom w:val="single" w:sz="4" w:space="0" w:color="A5A5A5"/>
              <w:right w:val="single" w:sz="4" w:space="0" w:color="A5A5A5"/>
            </w:tcBorders>
            <w:shd w:val="clear" w:color="auto" w:fill="FFFFFF"/>
            <w:vAlign w:val="center"/>
          </w:tcPr>
          <w:p w14:paraId="245851B2" w14:textId="7FD990A2" w:rsidR="003801A2" w:rsidRDefault="003801A2"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Empresa:                                </w:t>
            </w:r>
          </w:p>
        </w:tc>
        <w:tc>
          <w:tcPr>
            <w:tcW w:w="2916" w:type="dxa"/>
            <w:tcBorders>
              <w:top w:val="single" w:sz="4" w:space="0" w:color="A5A5A5"/>
              <w:left w:val="single" w:sz="4" w:space="0" w:color="A5A5A5"/>
              <w:bottom w:val="single" w:sz="4" w:space="0" w:color="A5A5A5"/>
              <w:right w:val="single" w:sz="4" w:space="0" w:color="A5A5A5"/>
            </w:tcBorders>
            <w:shd w:val="clear" w:color="auto" w:fill="auto"/>
          </w:tcPr>
          <w:p w14:paraId="6B42E26B" w14:textId="55945104" w:rsidR="003801A2" w:rsidRDefault="003801A2" w:rsidP="00C873A9">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R.U.T:</w:t>
            </w:r>
          </w:p>
        </w:tc>
      </w:tr>
      <w:tr w:rsidR="003801A2" w14:paraId="5FE5E59C" w14:textId="77777777" w:rsidTr="003801A2">
        <w:trPr>
          <w:trHeight w:val="320"/>
        </w:trPr>
        <w:tc>
          <w:tcPr>
            <w:tcW w:w="10314" w:type="dxa"/>
            <w:gridSpan w:val="2"/>
            <w:tcBorders>
              <w:top w:val="single" w:sz="4" w:space="0" w:color="A5A5A5"/>
              <w:left w:val="single" w:sz="4" w:space="0" w:color="A5A5A5"/>
              <w:bottom w:val="single" w:sz="4" w:space="0" w:color="A5A5A5"/>
              <w:right w:val="single" w:sz="4" w:space="0" w:color="A5A5A5"/>
            </w:tcBorders>
            <w:shd w:val="clear" w:color="auto" w:fill="auto"/>
            <w:vAlign w:val="center"/>
          </w:tcPr>
          <w:p w14:paraId="0C1A16B5" w14:textId="27782151" w:rsidR="003801A2" w:rsidRDefault="003801A2"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Rep. Legal:</w:t>
            </w:r>
          </w:p>
        </w:tc>
      </w:tr>
      <w:tr w:rsidR="003801A2" w14:paraId="5841ECFA" w14:textId="77777777" w:rsidTr="003801A2">
        <w:trPr>
          <w:trHeight w:val="320"/>
        </w:trPr>
        <w:tc>
          <w:tcPr>
            <w:tcW w:w="10314" w:type="dxa"/>
            <w:gridSpan w:val="2"/>
            <w:tcBorders>
              <w:top w:val="single" w:sz="4" w:space="0" w:color="A5A5A5"/>
              <w:left w:val="single" w:sz="4" w:space="0" w:color="A5A5A5"/>
              <w:bottom w:val="single" w:sz="4" w:space="0" w:color="A5A5A5"/>
              <w:right w:val="single" w:sz="4" w:space="0" w:color="A5A5A5"/>
            </w:tcBorders>
            <w:shd w:val="clear" w:color="auto" w:fill="auto"/>
            <w:vAlign w:val="center"/>
          </w:tcPr>
          <w:p w14:paraId="4128E0B9" w14:textId="233720D8" w:rsidR="003801A2" w:rsidRDefault="003801A2"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Dirección Casa Matriz:</w:t>
            </w:r>
          </w:p>
        </w:tc>
      </w:tr>
    </w:tbl>
    <w:p w14:paraId="581E7A7D" w14:textId="77777777" w:rsidR="003801A2" w:rsidRDefault="003801A2"/>
    <w:tbl>
      <w:tblPr>
        <w:tblStyle w:val="a0"/>
        <w:tblW w:w="10283" w:type="dxa"/>
        <w:jc w:val="center"/>
        <w:tblInd w:w="0" w:type="dxa"/>
        <w:tblBorders>
          <w:top w:val="single" w:sz="6" w:space="0" w:color="2E74B5"/>
          <w:left w:val="single" w:sz="6" w:space="0" w:color="2E74B5"/>
          <w:bottom w:val="single" w:sz="6" w:space="0" w:color="2E74B5"/>
          <w:right w:val="single" w:sz="6" w:space="0" w:color="2E74B5"/>
          <w:insideH w:val="single" w:sz="6" w:space="0" w:color="2E74B5"/>
          <w:insideV w:val="single" w:sz="6" w:space="0" w:color="2E74B5"/>
        </w:tblBorders>
        <w:shd w:val="clear" w:color="auto" w:fill="DEEAF6" w:themeFill="accent5" w:themeFillTint="33"/>
        <w:tblLayout w:type="fixed"/>
        <w:tblLook w:val="0000" w:firstRow="0" w:lastRow="0" w:firstColumn="0" w:lastColumn="0" w:noHBand="0" w:noVBand="0"/>
      </w:tblPr>
      <w:tblGrid>
        <w:gridCol w:w="10283"/>
      </w:tblGrid>
      <w:tr w:rsidR="002530A5" w14:paraId="258E0736" w14:textId="77777777" w:rsidTr="00AD3471">
        <w:trPr>
          <w:cantSplit/>
          <w:trHeight w:val="289"/>
          <w:jc w:val="center"/>
        </w:trPr>
        <w:tc>
          <w:tcPr>
            <w:tcW w:w="10283" w:type="dxa"/>
            <w:tcBorders>
              <w:top w:val="single" w:sz="4" w:space="0" w:color="A5A5A5"/>
              <w:left w:val="single" w:sz="4" w:space="0" w:color="A5A5A5"/>
              <w:bottom w:val="single" w:sz="4" w:space="0" w:color="A5A5A5"/>
              <w:right w:val="single" w:sz="4" w:space="0" w:color="A5A5A5"/>
            </w:tcBorders>
            <w:shd w:val="clear" w:color="auto" w:fill="DEEAF6" w:themeFill="accent5" w:themeFillTint="33"/>
            <w:tcMar>
              <w:top w:w="0" w:type="dxa"/>
              <w:bottom w:w="0" w:type="dxa"/>
            </w:tcMar>
          </w:tcPr>
          <w:p w14:paraId="089A6129" w14:textId="77777777" w:rsidR="002530A5" w:rsidRDefault="00000000">
            <w:pPr>
              <w:jc w:val="center"/>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DATOS PERSONALES DEL TRABAJADOR</w:t>
            </w:r>
          </w:p>
        </w:tc>
      </w:tr>
    </w:tbl>
    <w:p w14:paraId="54B767A0" w14:textId="77777777" w:rsidR="002530A5" w:rsidRDefault="002530A5">
      <w:pPr>
        <w:rPr>
          <w:rFonts w:ascii="Century Gothic" w:eastAsia="Century Gothic" w:hAnsi="Century Gothic" w:cs="Century Gothic"/>
          <w:sz w:val="18"/>
          <w:szCs w:val="18"/>
        </w:rPr>
      </w:pPr>
    </w:p>
    <w:tbl>
      <w:tblPr>
        <w:tblStyle w:val="a1"/>
        <w:tblW w:w="10314" w:type="dxa"/>
        <w:tblInd w:w="-74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3085"/>
        <w:gridCol w:w="353"/>
        <w:gridCol w:w="3049"/>
        <w:gridCol w:w="344"/>
        <w:gridCol w:w="45"/>
        <w:gridCol w:w="522"/>
        <w:gridCol w:w="1134"/>
        <w:gridCol w:w="1357"/>
        <w:gridCol w:w="425"/>
      </w:tblGrid>
      <w:tr w:rsidR="002530A5" w14:paraId="528DF984" w14:textId="77777777" w:rsidTr="003801A2">
        <w:trPr>
          <w:trHeight w:val="274"/>
        </w:trPr>
        <w:tc>
          <w:tcPr>
            <w:tcW w:w="7398" w:type="dxa"/>
            <w:gridSpan w:val="6"/>
            <w:tcBorders>
              <w:top w:val="single" w:sz="4" w:space="0" w:color="A5A5A5"/>
              <w:left w:val="single" w:sz="4" w:space="0" w:color="A5A5A5"/>
              <w:bottom w:val="single" w:sz="4" w:space="0" w:color="A5A5A5"/>
              <w:right w:val="single" w:sz="4" w:space="0" w:color="A5A5A5"/>
            </w:tcBorders>
            <w:shd w:val="clear" w:color="auto" w:fill="FFFFFF"/>
            <w:vAlign w:val="center"/>
          </w:tcPr>
          <w:p w14:paraId="1B0F4A22" w14:textId="46A2D95F" w:rsidR="002530A5" w:rsidRDefault="00000000"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Nombre y </w:t>
            </w:r>
            <w:r>
              <w:rPr>
                <w:rFonts w:ascii="Century Gothic" w:eastAsia="Century Gothic" w:hAnsi="Century Gothic" w:cs="Century Gothic"/>
                <w:color w:val="000000"/>
                <w:sz w:val="18"/>
                <w:szCs w:val="18"/>
                <w:highlight w:val="white"/>
              </w:rPr>
              <w:t>Apellidos:</w:t>
            </w:r>
          </w:p>
        </w:tc>
        <w:tc>
          <w:tcPr>
            <w:tcW w:w="2916" w:type="dxa"/>
            <w:gridSpan w:val="3"/>
            <w:tcBorders>
              <w:top w:val="single" w:sz="4" w:space="0" w:color="A5A5A5"/>
              <w:left w:val="single" w:sz="4" w:space="0" w:color="A5A5A5"/>
              <w:bottom w:val="single" w:sz="4" w:space="0" w:color="A5A5A5"/>
              <w:right w:val="single" w:sz="4" w:space="0" w:color="A5A5A5"/>
            </w:tcBorders>
            <w:shd w:val="clear" w:color="auto" w:fill="auto"/>
            <w:vAlign w:val="center"/>
          </w:tcPr>
          <w:p w14:paraId="349BA822" w14:textId="77777777" w:rsidR="002530A5" w:rsidRDefault="00000000"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R.U.N:</w:t>
            </w:r>
          </w:p>
        </w:tc>
      </w:tr>
      <w:tr w:rsidR="002530A5" w14:paraId="431D94BB" w14:textId="77777777" w:rsidTr="003801A2">
        <w:trPr>
          <w:trHeight w:val="320"/>
        </w:trPr>
        <w:tc>
          <w:tcPr>
            <w:tcW w:w="6831" w:type="dxa"/>
            <w:gridSpan w:val="4"/>
            <w:tcBorders>
              <w:top w:val="single" w:sz="4" w:space="0" w:color="A5A5A5"/>
              <w:left w:val="single" w:sz="4" w:space="0" w:color="A5A5A5"/>
              <w:bottom w:val="single" w:sz="4" w:space="0" w:color="A5A5A5"/>
              <w:right w:val="single" w:sz="4" w:space="0" w:color="A5A5A5"/>
            </w:tcBorders>
            <w:shd w:val="clear" w:color="auto" w:fill="auto"/>
            <w:vAlign w:val="center"/>
          </w:tcPr>
          <w:p w14:paraId="2BAA1CA3" w14:textId="11D7485C" w:rsidR="002530A5" w:rsidRDefault="00000000"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Cargo:</w:t>
            </w:r>
            <w:r w:rsidR="0033439D">
              <w:rPr>
                <w:rFonts w:ascii="Century Gothic" w:eastAsia="Century Gothic" w:hAnsi="Century Gothic" w:cs="Century Gothic"/>
                <w:color w:val="000000"/>
                <w:sz w:val="18"/>
                <w:szCs w:val="18"/>
              </w:rPr>
              <w:t xml:space="preserve"> </w:t>
            </w:r>
          </w:p>
        </w:tc>
        <w:tc>
          <w:tcPr>
            <w:tcW w:w="3483" w:type="dxa"/>
            <w:gridSpan w:val="5"/>
            <w:tcBorders>
              <w:top w:val="single" w:sz="4" w:space="0" w:color="A5A5A5"/>
              <w:left w:val="single" w:sz="4" w:space="0" w:color="A5A5A5"/>
              <w:bottom w:val="single" w:sz="4" w:space="0" w:color="A5A5A5"/>
              <w:right w:val="single" w:sz="4" w:space="0" w:color="A5A5A5"/>
            </w:tcBorders>
            <w:shd w:val="clear" w:color="auto" w:fill="auto"/>
            <w:vAlign w:val="center"/>
          </w:tcPr>
          <w:p w14:paraId="38197155" w14:textId="77777777" w:rsidR="002530A5" w:rsidRDefault="00000000"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Fecha:</w:t>
            </w:r>
          </w:p>
        </w:tc>
      </w:tr>
      <w:tr w:rsidR="002530A5" w14:paraId="3DBDBE1E" w14:textId="77777777" w:rsidTr="003801A2">
        <w:trPr>
          <w:trHeight w:val="278"/>
        </w:trPr>
        <w:tc>
          <w:tcPr>
            <w:tcW w:w="6831" w:type="dxa"/>
            <w:gridSpan w:val="4"/>
            <w:tcBorders>
              <w:top w:val="single" w:sz="4" w:space="0" w:color="A5A5A5"/>
              <w:left w:val="single" w:sz="4" w:space="0" w:color="A5A5A5"/>
              <w:bottom w:val="single" w:sz="4" w:space="0" w:color="A5A5A5"/>
              <w:right w:val="single" w:sz="4" w:space="0" w:color="A5A5A5"/>
            </w:tcBorders>
            <w:shd w:val="clear" w:color="auto" w:fill="auto"/>
            <w:vAlign w:val="center"/>
          </w:tcPr>
          <w:p w14:paraId="60DFB561" w14:textId="77777777" w:rsidR="002530A5" w:rsidRDefault="00000000"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Área:</w:t>
            </w:r>
          </w:p>
        </w:tc>
        <w:tc>
          <w:tcPr>
            <w:tcW w:w="1701" w:type="dxa"/>
            <w:gridSpan w:val="3"/>
            <w:tcBorders>
              <w:top w:val="single" w:sz="4" w:space="0" w:color="A5A5A5"/>
              <w:left w:val="single" w:sz="4" w:space="0" w:color="A5A5A5"/>
              <w:bottom w:val="single" w:sz="4" w:space="0" w:color="A5A5A5"/>
              <w:right w:val="single" w:sz="4" w:space="0" w:color="A5A5A5"/>
            </w:tcBorders>
            <w:shd w:val="clear" w:color="auto" w:fill="auto"/>
            <w:vAlign w:val="center"/>
          </w:tcPr>
          <w:p w14:paraId="013E3637" w14:textId="77777777" w:rsidR="002530A5" w:rsidRDefault="00000000"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Hora de Inicio</w:t>
            </w:r>
          </w:p>
        </w:tc>
        <w:tc>
          <w:tcPr>
            <w:tcW w:w="1782" w:type="dxa"/>
            <w:gridSpan w:val="2"/>
            <w:tcBorders>
              <w:top w:val="single" w:sz="4" w:space="0" w:color="A5A5A5"/>
              <w:left w:val="single" w:sz="4" w:space="0" w:color="A5A5A5"/>
              <w:bottom w:val="single" w:sz="4" w:space="0" w:color="A5A5A5"/>
              <w:right w:val="single" w:sz="4" w:space="0" w:color="A5A5A5"/>
            </w:tcBorders>
            <w:shd w:val="clear" w:color="auto" w:fill="auto"/>
            <w:vAlign w:val="center"/>
          </w:tcPr>
          <w:p w14:paraId="4AB285A4" w14:textId="77777777" w:rsidR="002530A5" w:rsidRDefault="00000000"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Hora de Termino</w:t>
            </w:r>
          </w:p>
        </w:tc>
      </w:tr>
      <w:tr w:rsidR="003801A2" w14:paraId="49ABDB71" w14:textId="77777777" w:rsidTr="003801A2">
        <w:trPr>
          <w:trHeight w:val="239"/>
        </w:trPr>
        <w:tc>
          <w:tcPr>
            <w:tcW w:w="6831" w:type="dxa"/>
            <w:gridSpan w:val="4"/>
            <w:tcBorders>
              <w:top w:val="single" w:sz="4" w:space="0" w:color="A5A5A5"/>
              <w:left w:val="single" w:sz="4" w:space="0" w:color="A5A5A5"/>
              <w:bottom w:val="single" w:sz="4" w:space="0" w:color="A5A5A5"/>
              <w:right w:val="single" w:sz="4" w:space="0" w:color="A5A5A5"/>
            </w:tcBorders>
            <w:shd w:val="clear" w:color="auto" w:fill="auto"/>
            <w:vAlign w:val="center"/>
          </w:tcPr>
          <w:p w14:paraId="5B6C247B" w14:textId="4FA6EF34" w:rsidR="003801A2" w:rsidRDefault="003801A2" w:rsidP="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Nombre contacto de emergencia: </w:t>
            </w:r>
          </w:p>
        </w:tc>
        <w:tc>
          <w:tcPr>
            <w:tcW w:w="1701" w:type="dxa"/>
            <w:gridSpan w:val="3"/>
            <w:tcBorders>
              <w:top w:val="single" w:sz="4" w:space="0" w:color="A5A5A5"/>
              <w:left w:val="single" w:sz="4" w:space="0" w:color="A5A5A5"/>
              <w:bottom w:val="single" w:sz="4" w:space="0" w:color="A5A5A5"/>
              <w:right w:val="single" w:sz="4" w:space="0" w:color="A5A5A5"/>
            </w:tcBorders>
            <w:shd w:val="clear" w:color="auto" w:fill="auto"/>
            <w:vAlign w:val="center"/>
          </w:tcPr>
          <w:p w14:paraId="5EC058D9" w14:textId="77777777" w:rsidR="003801A2" w:rsidRDefault="003801A2" w:rsidP="003801A2">
            <w:pPr>
              <w:rPr>
                <w:rFonts w:ascii="Century Gothic" w:eastAsia="Century Gothic" w:hAnsi="Century Gothic" w:cs="Century Gothic"/>
                <w:color w:val="000000"/>
                <w:sz w:val="18"/>
                <w:szCs w:val="18"/>
              </w:rPr>
            </w:pPr>
          </w:p>
        </w:tc>
        <w:tc>
          <w:tcPr>
            <w:tcW w:w="1782" w:type="dxa"/>
            <w:gridSpan w:val="2"/>
            <w:tcBorders>
              <w:top w:val="single" w:sz="4" w:space="0" w:color="A5A5A5"/>
              <w:left w:val="single" w:sz="4" w:space="0" w:color="A5A5A5"/>
              <w:bottom w:val="single" w:sz="4" w:space="0" w:color="A5A5A5"/>
              <w:right w:val="single" w:sz="4" w:space="0" w:color="A5A5A5"/>
            </w:tcBorders>
            <w:shd w:val="clear" w:color="auto" w:fill="auto"/>
            <w:vAlign w:val="center"/>
          </w:tcPr>
          <w:p w14:paraId="141D78B1" w14:textId="77777777" w:rsidR="003801A2" w:rsidRDefault="003801A2" w:rsidP="003801A2">
            <w:pPr>
              <w:rPr>
                <w:rFonts w:ascii="Century Gothic" w:eastAsia="Century Gothic" w:hAnsi="Century Gothic" w:cs="Century Gothic"/>
                <w:b/>
                <w:color w:val="000000"/>
                <w:sz w:val="18"/>
                <w:szCs w:val="18"/>
              </w:rPr>
            </w:pPr>
          </w:p>
        </w:tc>
      </w:tr>
      <w:tr w:rsidR="003801A2" w14:paraId="48D2629A" w14:textId="77777777" w:rsidTr="008A059C">
        <w:trPr>
          <w:trHeight w:val="239"/>
        </w:trPr>
        <w:tc>
          <w:tcPr>
            <w:tcW w:w="10314" w:type="dxa"/>
            <w:gridSpan w:val="9"/>
            <w:tcBorders>
              <w:top w:val="single" w:sz="4" w:space="0" w:color="A5A5A5"/>
              <w:left w:val="single" w:sz="4" w:space="0" w:color="A5A5A5"/>
              <w:bottom w:val="single" w:sz="4" w:space="0" w:color="A5A5A5"/>
              <w:right w:val="single" w:sz="4" w:space="0" w:color="A5A5A5"/>
            </w:tcBorders>
            <w:shd w:val="clear" w:color="auto" w:fill="auto"/>
            <w:vAlign w:val="center"/>
          </w:tcPr>
          <w:p w14:paraId="18BA9427" w14:textId="35595FBD" w:rsidR="003801A2" w:rsidRDefault="003801A2" w:rsidP="003801A2">
            <w:pPr>
              <w:rPr>
                <w:rFonts w:ascii="Century Gothic" w:eastAsia="Century Gothic" w:hAnsi="Century Gothic" w:cs="Century Gothic"/>
                <w:b/>
                <w:color w:val="000000"/>
                <w:sz w:val="18"/>
                <w:szCs w:val="18"/>
              </w:rPr>
            </w:pPr>
            <w:r>
              <w:rPr>
                <w:rFonts w:ascii="Century Gothic" w:eastAsia="Century Gothic" w:hAnsi="Century Gothic" w:cs="Century Gothic"/>
                <w:color w:val="000000"/>
                <w:sz w:val="18"/>
                <w:szCs w:val="18"/>
              </w:rPr>
              <w:t>Teléfono contacto de emergencia:</w:t>
            </w:r>
          </w:p>
        </w:tc>
      </w:tr>
      <w:tr w:rsidR="002530A5" w14:paraId="7E278FC2" w14:textId="77777777" w:rsidTr="00AD3471">
        <w:trPr>
          <w:trHeight w:val="272"/>
        </w:trPr>
        <w:tc>
          <w:tcPr>
            <w:tcW w:w="10314" w:type="dxa"/>
            <w:gridSpan w:val="9"/>
            <w:tcBorders>
              <w:top w:val="single" w:sz="4" w:space="0" w:color="A5A5A5"/>
              <w:left w:val="single" w:sz="4" w:space="0" w:color="A5A5A5"/>
              <w:bottom w:val="single" w:sz="4" w:space="0" w:color="A5A5A5"/>
              <w:right w:val="single" w:sz="4" w:space="0" w:color="A5A5A5"/>
            </w:tcBorders>
            <w:shd w:val="clear" w:color="auto" w:fill="DEEAF6" w:themeFill="accent5" w:themeFillTint="33"/>
          </w:tcPr>
          <w:p w14:paraId="33EBF520"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Indique con una cruz el estatus del trabajador</w:t>
            </w:r>
          </w:p>
        </w:tc>
      </w:tr>
      <w:tr w:rsidR="002530A5" w14:paraId="2AE82573" w14:textId="77777777" w:rsidTr="00AD3471">
        <w:trPr>
          <w:trHeight w:val="272"/>
        </w:trPr>
        <w:tc>
          <w:tcPr>
            <w:tcW w:w="3085" w:type="dxa"/>
            <w:tcBorders>
              <w:top w:val="single" w:sz="4" w:space="0" w:color="A5A5A5"/>
              <w:left w:val="single" w:sz="4" w:space="0" w:color="A5A5A5"/>
              <w:bottom w:val="single" w:sz="4" w:space="0" w:color="A5A5A5"/>
              <w:right w:val="single" w:sz="4" w:space="0" w:color="A5A5A5"/>
            </w:tcBorders>
            <w:shd w:val="clear" w:color="auto" w:fill="DEEAF6" w:themeFill="accent5" w:themeFillTint="33"/>
          </w:tcPr>
          <w:p w14:paraId="4EC2FC16"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Trabajador Nuevo</w:t>
            </w:r>
          </w:p>
        </w:tc>
        <w:tc>
          <w:tcPr>
            <w:tcW w:w="353" w:type="dxa"/>
            <w:tcBorders>
              <w:top w:val="single" w:sz="4" w:space="0" w:color="A5A5A5"/>
              <w:left w:val="single" w:sz="4" w:space="0" w:color="A5A5A5"/>
              <w:bottom w:val="single" w:sz="4" w:space="0" w:color="A5A5A5"/>
              <w:right w:val="single" w:sz="4" w:space="0" w:color="A5A5A5"/>
            </w:tcBorders>
            <w:shd w:val="clear" w:color="auto" w:fill="FFFFFF"/>
          </w:tcPr>
          <w:p w14:paraId="294DC683" w14:textId="77777777" w:rsidR="002530A5" w:rsidRDefault="002530A5">
            <w:pPr>
              <w:jc w:val="center"/>
              <w:rPr>
                <w:rFonts w:ascii="Century Gothic" w:eastAsia="Century Gothic" w:hAnsi="Century Gothic" w:cs="Century Gothic"/>
                <w:color w:val="000000"/>
                <w:sz w:val="18"/>
                <w:szCs w:val="18"/>
              </w:rPr>
            </w:pPr>
          </w:p>
        </w:tc>
        <w:tc>
          <w:tcPr>
            <w:tcW w:w="3049" w:type="dxa"/>
            <w:tcBorders>
              <w:top w:val="single" w:sz="4" w:space="0" w:color="A5A5A5"/>
              <w:left w:val="single" w:sz="4" w:space="0" w:color="A5A5A5"/>
              <w:bottom w:val="single" w:sz="4" w:space="0" w:color="A5A5A5"/>
              <w:right w:val="single" w:sz="4" w:space="0" w:color="A5A5A5"/>
            </w:tcBorders>
            <w:shd w:val="clear" w:color="auto" w:fill="DEEAF6" w:themeFill="accent5" w:themeFillTint="33"/>
          </w:tcPr>
          <w:p w14:paraId="27C5665C"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Trabajador transferido</w:t>
            </w:r>
          </w:p>
        </w:tc>
        <w:tc>
          <w:tcPr>
            <w:tcW w:w="389" w:type="dxa"/>
            <w:gridSpan w:val="2"/>
            <w:tcBorders>
              <w:top w:val="single" w:sz="4" w:space="0" w:color="A5A5A5"/>
              <w:left w:val="single" w:sz="4" w:space="0" w:color="A5A5A5"/>
              <w:bottom w:val="single" w:sz="4" w:space="0" w:color="A5A5A5"/>
              <w:right w:val="single" w:sz="4" w:space="0" w:color="A5A5A5"/>
            </w:tcBorders>
            <w:shd w:val="clear" w:color="auto" w:fill="FFFFFF"/>
          </w:tcPr>
          <w:p w14:paraId="5AF497EF" w14:textId="77777777" w:rsidR="002530A5" w:rsidRDefault="002530A5">
            <w:pPr>
              <w:rPr>
                <w:rFonts w:ascii="Century Gothic" w:eastAsia="Century Gothic" w:hAnsi="Century Gothic" w:cs="Century Gothic"/>
                <w:color w:val="000000"/>
                <w:sz w:val="18"/>
                <w:szCs w:val="18"/>
              </w:rPr>
            </w:pPr>
          </w:p>
        </w:tc>
        <w:tc>
          <w:tcPr>
            <w:tcW w:w="3013" w:type="dxa"/>
            <w:gridSpan w:val="3"/>
            <w:tcBorders>
              <w:top w:val="single" w:sz="4" w:space="0" w:color="A5A5A5"/>
              <w:left w:val="single" w:sz="4" w:space="0" w:color="A5A5A5"/>
              <w:bottom w:val="single" w:sz="4" w:space="0" w:color="A5A5A5"/>
              <w:right w:val="single" w:sz="4" w:space="0" w:color="A5A5A5"/>
            </w:tcBorders>
            <w:shd w:val="clear" w:color="auto" w:fill="DEEAF6" w:themeFill="accent5" w:themeFillTint="33"/>
          </w:tcPr>
          <w:p w14:paraId="747594B9"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Trabajador transitorio</w:t>
            </w:r>
          </w:p>
        </w:tc>
        <w:tc>
          <w:tcPr>
            <w:tcW w:w="425" w:type="dxa"/>
            <w:tcBorders>
              <w:top w:val="single" w:sz="4" w:space="0" w:color="A5A5A5"/>
              <w:left w:val="single" w:sz="4" w:space="0" w:color="A5A5A5"/>
              <w:bottom w:val="single" w:sz="4" w:space="0" w:color="A5A5A5"/>
              <w:right w:val="single" w:sz="4" w:space="0" w:color="A5A5A5"/>
            </w:tcBorders>
            <w:shd w:val="clear" w:color="auto" w:fill="FFFFFF"/>
          </w:tcPr>
          <w:p w14:paraId="5DD7626F" w14:textId="77777777" w:rsidR="002530A5" w:rsidRDefault="002530A5">
            <w:pPr>
              <w:jc w:val="center"/>
              <w:rPr>
                <w:rFonts w:ascii="Century Gothic" w:eastAsia="Century Gothic" w:hAnsi="Century Gothic" w:cs="Century Gothic"/>
                <w:b/>
                <w:color w:val="000000"/>
                <w:sz w:val="18"/>
                <w:szCs w:val="18"/>
              </w:rPr>
            </w:pPr>
          </w:p>
        </w:tc>
      </w:tr>
    </w:tbl>
    <w:p w14:paraId="26F1808D" w14:textId="77777777" w:rsidR="002530A5" w:rsidRDefault="002530A5">
      <w:pPr>
        <w:shd w:val="clear" w:color="auto" w:fill="FFFFFF"/>
        <w:jc w:val="both"/>
        <w:rPr>
          <w:rFonts w:ascii="Century Gothic" w:eastAsia="Century Gothic" w:hAnsi="Century Gothic" w:cs="Century Gothic"/>
          <w:color w:val="000000"/>
          <w:sz w:val="18"/>
          <w:szCs w:val="18"/>
        </w:rPr>
      </w:pPr>
    </w:p>
    <w:p w14:paraId="19DD578C" w14:textId="77777777" w:rsidR="002530A5" w:rsidRDefault="002530A5">
      <w:pPr>
        <w:shd w:val="clear" w:color="auto" w:fill="FFFFFF"/>
        <w:jc w:val="both"/>
        <w:rPr>
          <w:rFonts w:ascii="Century Gothic" w:eastAsia="Century Gothic" w:hAnsi="Century Gothic" w:cs="Century Gothic"/>
          <w:color w:val="000000"/>
          <w:sz w:val="18"/>
          <w:szCs w:val="18"/>
        </w:rPr>
      </w:pPr>
    </w:p>
    <w:tbl>
      <w:tblPr>
        <w:tblStyle w:val="Tablaconcuadrcula"/>
        <w:tblW w:w="10348" w:type="dxa"/>
        <w:tblInd w:w="-714" w:type="dxa"/>
        <w:tblLook w:val="04A0" w:firstRow="1" w:lastRow="0" w:firstColumn="1" w:lastColumn="0" w:noHBand="0" w:noVBand="1"/>
      </w:tblPr>
      <w:tblGrid>
        <w:gridCol w:w="425"/>
        <w:gridCol w:w="2978"/>
        <w:gridCol w:w="6945"/>
      </w:tblGrid>
      <w:tr w:rsidR="00A230EB" w14:paraId="397477D7" w14:textId="77777777" w:rsidTr="00AD3471">
        <w:tc>
          <w:tcPr>
            <w:tcW w:w="10348" w:type="dxa"/>
            <w:gridSpan w:val="3"/>
            <w:shd w:val="clear" w:color="auto" w:fill="DEEAF6" w:themeFill="accent5" w:themeFillTint="33"/>
          </w:tcPr>
          <w:p w14:paraId="52CA643E" w14:textId="6369092C" w:rsidR="00A230EB" w:rsidRPr="00A230EB" w:rsidRDefault="00A230EB">
            <w:pPr>
              <w:jc w:val="both"/>
              <w:rPr>
                <w:rFonts w:ascii="Century Gothic" w:eastAsia="Century Gothic" w:hAnsi="Century Gothic" w:cs="Century Gothic"/>
                <w:b/>
                <w:bCs/>
                <w:color w:val="000000"/>
                <w:sz w:val="18"/>
                <w:szCs w:val="18"/>
              </w:rPr>
            </w:pPr>
            <w:r w:rsidRPr="00A230EB">
              <w:rPr>
                <w:rFonts w:ascii="Century Gothic" w:eastAsia="Century Gothic" w:hAnsi="Century Gothic" w:cs="Century Gothic"/>
                <w:b/>
                <w:bCs/>
                <w:color w:val="000000"/>
                <w:sz w:val="18"/>
                <w:szCs w:val="18"/>
              </w:rPr>
              <w:t>RIESGOS INHERENTES A LA ACTIVIDAD REALIZADA</w:t>
            </w:r>
          </w:p>
        </w:tc>
      </w:tr>
      <w:tr w:rsidR="0017135C" w14:paraId="28921A0B" w14:textId="77777777" w:rsidTr="00AD3471">
        <w:tc>
          <w:tcPr>
            <w:tcW w:w="425" w:type="dxa"/>
            <w:shd w:val="clear" w:color="auto" w:fill="DEEAF6" w:themeFill="accent5" w:themeFillTint="33"/>
          </w:tcPr>
          <w:p w14:paraId="44263A5D" w14:textId="5909CF0C" w:rsidR="0017135C" w:rsidRPr="0017135C" w:rsidRDefault="0017135C" w:rsidP="00A230EB">
            <w:pPr>
              <w:jc w:val="both"/>
              <w:rPr>
                <w:rFonts w:ascii="Century Gothic" w:eastAsia="Century Gothic" w:hAnsi="Century Gothic" w:cs="Century Gothic"/>
                <w:b/>
                <w:bCs/>
                <w:color w:val="000000"/>
                <w:sz w:val="18"/>
                <w:szCs w:val="18"/>
              </w:rPr>
            </w:pPr>
            <w:r w:rsidRPr="0017135C">
              <w:rPr>
                <w:rFonts w:ascii="Century Gothic" w:eastAsia="Century Gothic" w:hAnsi="Century Gothic" w:cs="Century Gothic"/>
                <w:b/>
                <w:bCs/>
                <w:color w:val="000000"/>
                <w:sz w:val="18"/>
                <w:szCs w:val="18"/>
              </w:rPr>
              <w:t>1</w:t>
            </w:r>
          </w:p>
        </w:tc>
        <w:tc>
          <w:tcPr>
            <w:tcW w:w="9923" w:type="dxa"/>
            <w:gridSpan w:val="2"/>
            <w:shd w:val="clear" w:color="auto" w:fill="DEEAF6" w:themeFill="accent5" w:themeFillTint="33"/>
          </w:tcPr>
          <w:p w14:paraId="6D0D0BFF" w14:textId="535E51E2" w:rsidR="0017135C" w:rsidRPr="0017135C" w:rsidRDefault="0017135C" w:rsidP="00A230EB">
            <w:pPr>
              <w:jc w:val="both"/>
              <w:rPr>
                <w:rFonts w:ascii="Century Gothic" w:eastAsia="Century Gothic" w:hAnsi="Century Gothic" w:cs="Century Gothic"/>
                <w:b/>
                <w:bCs/>
                <w:color w:val="000000"/>
                <w:sz w:val="18"/>
                <w:szCs w:val="18"/>
              </w:rPr>
            </w:pPr>
            <w:r w:rsidRPr="0017135C">
              <w:rPr>
                <w:rFonts w:ascii="Century Gothic" w:eastAsia="Century Gothic" w:hAnsi="Century Gothic" w:cs="Century Gothic"/>
                <w:b/>
                <w:bCs/>
                <w:color w:val="000000"/>
                <w:sz w:val="18"/>
                <w:szCs w:val="18"/>
              </w:rPr>
              <w:t xml:space="preserve">CARACTERÍSTICAS DEL LUGAR DE TRABAJO </w:t>
            </w:r>
          </w:p>
        </w:tc>
      </w:tr>
      <w:tr w:rsidR="00A230EB" w14:paraId="46A3A654" w14:textId="77777777" w:rsidTr="00AD3471">
        <w:tc>
          <w:tcPr>
            <w:tcW w:w="425" w:type="dxa"/>
            <w:shd w:val="clear" w:color="auto" w:fill="DEEAF6" w:themeFill="accent5" w:themeFillTint="33"/>
          </w:tcPr>
          <w:p w14:paraId="07FDDAC3" w14:textId="019DD849" w:rsidR="00A230EB" w:rsidRDefault="00A230EB" w:rsidP="00A230EB">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a)</w:t>
            </w:r>
          </w:p>
        </w:tc>
        <w:tc>
          <w:tcPr>
            <w:tcW w:w="2978" w:type="dxa"/>
            <w:shd w:val="clear" w:color="auto" w:fill="DEEAF6" w:themeFill="accent5" w:themeFillTint="33"/>
          </w:tcPr>
          <w:p w14:paraId="30BE183F" w14:textId="59F85551" w:rsidR="00A230EB" w:rsidRDefault="00A230EB" w:rsidP="00A230EB">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Espacio de trabajo </w:t>
            </w:r>
          </w:p>
        </w:tc>
        <w:tc>
          <w:tcPr>
            <w:tcW w:w="6945" w:type="dxa"/>
          </w:tcPr>
          <w:p w14:paraId="07B50594" w14:textId="77777777" w:rsidR="00A230EB" w:rsidRDefault="00A230EB" w:rsidP="00A230EB">
            <w:pPr>
              <w:jc w:val="both"/>
              <w:rPr>
                <w:rFonts w:ascii="Century Gothic" w:eastAsia="Century Gothic" w:hAnsi="Century Gothic" w:cs="Century Gothic"/>
                <w:color w:val="000000"/>
                <w:sz w:val="18"/>
                <w:szCs w:val="18"/>
              </w:rPr>
            </w:pPr>
          </w:p>
        </w:tc>
      </w:tr>
      <w:tr w:rsidR="00A230EB" w14:paraId="7FE7ABF7" w14:textId="77777777" w:rsidTr="00AD3471">
        <w:tc>
          <w:tcPr>
            <w:tcW w:w="425" w:type="dxa"/>
            <w:shd w:val="clear" w:color="auto" w:fill="DEEAF6" w:themeFill="accent5" w:themeFillTint="33"/>
          </w:tcPr>
          <w:p w14:paraId="1D1F9A30" w14:textId="6C0B442B" w:rsidR="00A230EB" w:rsidRDefault="00A230EB">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b)</w:t>
            </w:r>
          </w:p>
        </w:tc>
        <w:tc>
          <w:tcPr>
            <w:tcW w:w="2978" w:type="dxa"/>
            <w:shd w:val="clear" w:color="auto" w:fill="DEEAF6" w:themeFill="accent5" w:themeFillTint="33"/>
          </w:tcPr>
          <w:p w14:paraId="606AE66C" w14:textId="058A8D80" w:rsidR="00A230EB" w:rsidRDefault="00A230EB">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Condiciones ambientales del puesto de trabajo </w:t>
            </w:r>
          </w:p>
        </w:tc>
        <w:tc>
          <w:tcPr>
            <w:tcW w:w="6945" w:type="dxa"/>
          </w:tcPr>
          <w:p w14:paraId="0016A5EA" w14:textId="77777777" w:rsidR="00A230EB" w:rsidRDefault="00A230EB">
            <w:pPr>
              <w:jc w:val="both"/>
              <w:rPr>
                <w:rFonts w:ascii="Century Gothic" w:eastAsia="Century Gothic" w:hAnsi="Century Gothic" w:cs="Century Gothic"/>
                <w:color w:val="000000"/>
                <w:sz w:val="18"/>
                <w:szCs w:val="18"/>
              </w:rPr>
            </w:pPr>
          </w:p>
        </w:tc>
      </w:tr>
      <w:tr w:rsidR="00A230EB" w14:paraId="6880FDF1" w14:textId="77777777" w:rsidTr="00AD3471">
        <w:tc>
          <w:tcPr>
            <w:tcW w:w="425" w:type="dxa"/>
            <w:shd w:val="clear" w:color="auto" w:fill="DEEAF6" w:themeFill="accent5" w:themeFillTint="33"/>
          </w:tcPr>
          <w:p w14:paraId="5FB48831" w14:textId="71033BEB" w:rsidR="00A230EB" w:rsidRDefault="00A230EB">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w:t>
            </w:r>
          </w:p>
        </w:tc>
        <w:tc>
          <w:tcPr>
            <w:tcW w:w="2978" w:type="dxa"/>
            <w:shd w:val="clear" w:color="auto" w:fill="DEEAF6" w:themeFill="accent5" w:themeFillTint="33"/>
          </w:tcPr>
          <w:p w14:paraId="2BD9A674" w14:textId="47579FBF" w:rsidR="00A230EB" w:rsidRDefault="00A230EB">
            <w:pPr>
              <w:jc w:val="both"/>
              <w:rPr>
                <w:rFonts w:ascii="Century Gothic" w:eastAsia="Century Gothic" w:hAnsi="Century Gothic" w:cs="Century Gothic"/>
                <w:color w:val="000000"/>
                <w:sz w:val="18"/>
                <w:szCs w:val="18"/>
              </w:rPr>
            </w:pPr>
            <w:r w:rsidRPr="00A230EB">
              <w:rPr>
                <w:rFonts w:ascii="Century Gothic" w:eastAsia="Century Gothic" w:hAnsi="Century Gothic" w:cs="Century Gothic"/>
                <w:color w:val="000000"/>
                <w:sz w:val="18"/>
                <w:szCs w:val="18"/>
              </w:rPr>
              <w:t>Condiciones de orden y aseo exigidas en el puesto de trabajo</w:t>
            </w:r>
          </w:p>
        </w:tc>
        <w:tc>
          <w:tcPr>
            <w:tcW w:w="6945" w:type="dxa"/>
          </w:tcPr>
          <w:p w14:paraId="57D38422" w14:textId="77777777" w:rsidR="00A230EB" w:rsidRDefault="00A230EB">
            <w:pPr>
              <w:jc w:val="both"/>
              <w:rPr>
                <w:rFonts w:ascii="Century Gothic" w:eastAsia="Century Gothic" w:hAnsi="Century Gothic" w:cs="Century Gothic"/>
                <w:color w:val="000000"/>
                <w:sz w:val="18"/>
                <w:szCs w:val="18"/>
              </w:rPr>
            </w:pPr>
          </w:p>
        </w:tc>
      </w:tr>
      <w:tr w:rsidR="00A230EB" w14:paraId="17782EEC" w14:textId="77777777" w:rsidTr="00AD3471">
        <w:tc>
          <w:tcPr>
            <w:tcW w:w="425" w:type="dxa"/>
            <w:shd w:val="clear" w:color="auto" w:fill="DEEAF6" w:themeFill="accent5" w:themeFillTint="33"/>
          </w:tcPr>
          <w:p w14:paraId="79F8A3AC" w14:textId="6B229ECA" w:rsidR="00A230EB" w:rsidRDefault="00A230EB">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d)</w:t>
            </w:r>
          </w:p>
        </w:tc>
        <w:tc>
          <w:tcPr>
            <w:tcW w:w="2978" w:type="dxa"/>
            <w:shd w:val="clear" w:color="auto" w:fill="DEEAF6" w:themeFill="accent5" w:themeFillTint="33"/>
          </w:tcPr>
          <w:p w14:paraId="52ABE5B5" w14:textId="601D92EB" w:rsidR="00A230EB" w:rsidRDefault="00A230EB">
            <w:pPr>
              <w:jc w:val="both"/>
              <w:rPr>
                <w:rFonts w:ascii="Century Gothic" w:eastAsia="Century Gothic" w:hAnsi="Century Gothic" w:cs="Century Gothic"/>
                <w:color w:val="000000"/>
                <w:sz w:val="18"/>
                <w:szCs w:val="18"/>
              </w:rPr>
            </w:pPr>
            <w:r w:rsidRPr="00A230EB">
              <w:rPr>
                <w:rFonts w:ascii="Century Gothic" w:eastAsia="Century Gothic" w:hAnsi="Century Gothic" w:cs="Century Gothic"/>
                <w:color w:val="000000"/>
                <w:sz w:val="18"/>
                <w:szCs w:val="18"/>
              </w:rPr>
              <w:t>Máquinas y herramientas de trabajo que se deberán emplear.</w:t>
            </w:r>
          </w:p>
        </w:tc>
        <w:tc>
          <w:tcPr>
            <w:tcW w:w="6945" w:type="dxa"/>
          </w:tcPr>
          <w:p w14:paraId="27984412" w14:textId="77777777" w:rsidR="00A230EB" w:rsidRDefault="00A230EB">
            <w:pPr>
              <w:jc w:val="both"/>
              <w:rPr>
                <w:rFonts w:ascii="Century Gothic" w:eastAsia="Century Gothic" w:hAnsi="Century Gothic" w:cs="Century Gothic"/>
                <w:color w:val="000000"/>
                <w:sz w:val="18"/>
                <w:szCs w:val="18"/>
              </w:rPr>
            </w:pPr>
          </w:p>
        </w:tc>
      </w:tr>
    </w:tbl>
    <w:p w14:paraId="5FBC4434" w14:textId="77777777" w:rsidR="00A230EB" w:rsidRDefault="00A230EB">
      <w:pPr>
        <w:shd w:val="clear" w:color="auto" w:fill="FFFFFF"/>
        <w:jc w:val="both"/>
        <w:rPr>
          <w:rFonts w:ascii="Century Gothic" w:eastAsia="Century Gothic" w:hAnsi="Century Gothic" w:cs="Century Gothic"/>
          <w:color w:val="000000"/>
          <w:sz w:val="18"/>
          <w:szCs w:val="18"/>
        </w:rPr>
      </w:pPr>
    </w:p>
    <w:tbl>
      <w:tblPr>
        <w:tblStyle w:val="Tablaconcuadrcula"/>
        <w:tblW w:w="10348" w:type="dxa"/>
        <w:tblInd w:w="-714" w:type="dxa"/>
        <w:tblLook w:val="04A0" w:firstRow="1" w:lastRow="0" w:firstColumn="1" w:lastColumn="0" w:noHBand="0" w:noVBand="1"/>
      </w:tblPr>
      <w:tblGrid>
        <w:gridCol w:w="425"/>
        <w:gridCol w:w="4820"/>
        <w:gridCol w:w="5103"/>
      </w:tblGrid>
      <w:tr w:rsidR="005874C0" w:rsidRPr="00742D03" w14:paraId="54729CBE" w14:textId="77777777" w:rsidTr="00AD3471">
        <w:tc>
          <w:tcPr>
            <w:tcW w:w="425" w:type="dxa"/>
            <w:shd w:val="clear" w:color="auto" w:fill="DEEAF6" w:themeFill="accent5" w:themeFillTint="33"/>
          </w:tcPr>
          <w:p w14:paraId="39A890EE" w14:textId="77777777" w:rsidR="005874C0" w:rsidRPr="00742D03" w:rsidRDefault="005874C0" w:rsidP="00BC7253">
            <w:pPr>
              <w:jc w:val="both"/>
              <w:rPr>
                <w:rFonts w:ascii="Century Gothic" w:eastAsia="Century Gothic" w:hAnsi="Century Gothic" w:cs="Century Gothic"/>
                <w:b/>
                <w:bCs/>
                <w:color w:val="000000"/>
                <w:sz w:val="18"/>
                <w:szCs w:val="18"/>
              </w:rPr>
            </w:pPr>
            <w:r>
              <w:rPr>
                <w:rFonts w:ascii="Century Gothic" w:eastAsia="Century Gothic" w:hAnsi="Century Gothic" w:cs="Century Gothic"/>
                <w:b/>
                <w:bCs/>
                <w:color w:val="000000"/>
                <w:sz w:val="18"/>
                <w:szCs w:val="18"/>
              </w:rPr>
              <w:t>2</w:t>
            </w:r>
          </w:p>
        </w:tc>
        <w:tc>
          <w:tcPr>
            <w:tcW w:w="9923" w:type="dxa"/>
            <w:gridSpan w:val="2"/>
            <w:shd w:val="clear" w:color="auto" w:fill="DEEAF6" w:themeFill="accent5" w:themeFillTint="33"/>
          </w:tcPr>
          <w:p w14:paraId="12CCC372" w14:textId="1874A238" w:rsidR="005874C0" w:rsidRPr="00742D03" w:rsidRDefault="00981F0F" w:rsidP="00BC7253">
            <w:pPr>
              <w:jc w:val="both"/>
              <w:rPr>
                <w:rFonts w:ascii="Century Gothic" w:eastAsia="Century Gothic" w:hAnsi="Century Gothic" w:cs="Century Gothic"/>
                <w:b/>
                <w:bCs/>
                <w:color w:val="000000"/>
                <w:sz w:val="18"/>
                <w:szCs w:val="18"/>
              </w:rPr>
            </w:pPr>
            <w:r>
              <w:rPr>
                <w:rFonts w:ascii="Century Gothic" w:eastAsia="Century Gothic" w:hAnsi="Century Gothic" w:cs="Century Gothic"/>
                <w:b/>
                <w:bCs/>
                <w:color w:val="000000"/>
                <w:sz w:val="18"/>
                <w:szCs w:val="18"/>
              </w:rPr>
              <w:t xml:space="preserve">PRINCIPALES </w:t>
            </w:r>
            <w:r w:rsidR="005874C0" w:rsidRPr="00742D03">
              <w:rPr>
                <w:rFonts w:ascii="Century Gothic" w:eastAsia="Century Gothic" w:hAnsi="Century Gothic" w:cs="Century Gothic"/>
                <w:b/>
                <w:bCs/>
                <w:color w:val="000000"/>
                <w:sz w:val="18"/>
                <w:szCs w:val="18"/>
              </w:rPr>
              <w:t>RIESGOS Y MEDIDAS PREVENTIVAS</w:t>
            </w:r>
            <w:r>
              <w:rPr>
                <w:rFonts w:ascii="Century Gothic" w:eastAsia="Century Gothic" w:hAnsi="Century Gothic" w:cs="Century Gothic"/>
                <w:b/>
                <w:bCs/>
                <w:color w:val="000000"/>
                <w:sz w:val="18"/>
                <w:szCs w:val="18"/>
              </w:rPr>
              <w:t xml:space="preserve"> </w:t>
            </w:r>
            <w:r w:rsidRPr="00981F0F">
              <w:rPr>
                <w:rFonts w:ascii="Century Gothic" w:eastAsia="Century Gothic" w:hAnsi="Century Gothic" w:cs="Century Gothic"/>
                <w:color w:val="000000"/>
                <w:sz w:val="18"/>
                <w:szCs w:val="18"/>
                <w:highlight w:val="yellow"/>
              </w:rPr>
              <w:t xml:space="preserve">(solo los principales, luego más abajo </w:t>
            </w:r>
            <w:r>
              <w:rPr>
                <w:rFonts w:ascii="Century Gothic" w:eastAsia="Century Gothic" w:hAnsi="Century Gothic" w:cs="Century Gothic"/>
                <w:color w:val="000000"/>
                <w:sz w:val="18"/>
                <w:szCs w:val="18"/>
                <w:highlight w:val="yellow"/>
              </w:rPr>
              <w:t xml:space="preserve">desde la página 8, </w:t>
            </w:r>
            <w:r w:rsidRPr="00981F0F">
              <w:rPr>
                <w:rFonts w:ascii="Century Gothic" w:eastAsia="Century Gothic" w:hAnsi="Century Gothic" w:cs="Century Gothic"/>
                <w:color w:val="000000"/>
                <w:sz w:val="18"/>
                <w:szCs w:val="18"/>
                <w:highlight w:val="yellow"/>
              </w:rPr>
              <w:t>se especifican todos)</w:t>
            </w:r>
          </w:p>
        </w:tc>
      </w:tr>
      <w:tr w:rsidR="005874C0" w14:paraId="685A3E7D" w14:textId="77777777" w:rsidTr="00AD3471">
        <w:tc>
          <w:tcPr>
            <w:tcW w:w="425" w:type="dxa"/>
            <w:vMerge w:val="restart"/>
            <w:shd w:val="clear" w:color="auto" w:fill="DEEAF6" w:themeFill="accent5" w:themeFillTint="33"/>
          </w:tcPr>
          <w:p w14:paraId="4BF404EE" w14:textId="77777777" w:rsidR="005874C0" w:rsidRDefault="005874C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a)</w:t>
            </w:r>
          </w:p>
        </w:tc>
        <w:tc>
          <w:tcPr>
            <w:tcW w:w="4820" w:type="dxa"/>
            <w:shd w:val="clear" w:color="auto" w:fill="DEEAF6" w:themeFill="accent5" w:themeFillTint="33"/>
          </w:tcPr>
          <w:p w14:paraId="6B6E0B7B" w14:textId="77777777" w:rsidR="005874C0" w:rsidRDefault="005874C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Riesgos del trabajo a los que está expuesto </w:t>
            </w:r>
          </w:p>
        </w:tc>
        <w:tc>
          <w:tcPr>
            <w:tcW w:w="5103" w:type="dxa"/>
            <w:shd w:val="clear" w:color="auto" w:fill="DEEAF6" w:themeFill="accent5" w:themeFillTint="33"/>
          </w:tcPr>
          <w:p w14:paraId="77BB5289" w14:textId="77777777" w:rsidR="005874C0" w:rsidRDefault="005874C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Medida preventiva </w:t>
            </w:r>
          </w:p>
        </w:tc>
      </w:tr>
      <w:tr w:rsidR="005874C0" w14:paraId="049DFE53" w14:textId="77777777" w:rsidTr="00AD3471">
        <w:tc>
          <w:tcPr>
            <w:tcW w:w="425" w:type="dxa"/>
            <w:vMerge/>
            <w:shd w:val="clear" w:color="auto" w:fill="DEEAF6" w:themeFill="accent5" w:themeFillTint="33"/>
          </w:tcPr>
          <w:p w14:paraId="691C30D4" w14:textId="77777777" w:rsidR="005874C0" w:rsidRDefault="005874C0" w:rsidP="00BC7253">
            <w:pPr>
              <w:jc w:val="both"/>
              <w:rPr>
                <w:rFonts w:ascii="Century Gothic" w:eastAsia="Century Gothic" w:hAnsi="Century Gothic" w:cs="Century Gothic"/>
                <w:color w:val="000000"/>
                <w:sz w:val="18"/>
                <w:szCs w:val="18"/>
              </w:rPr>
            </w:pPr>
          </w:p>
        </w:tc>
        <w:tc>
          <w:tcPr>
            <w:tcW w:w="4820" w:type="dxa"/>
          </w:tcPr>
          <w:p w14:paraId="3884ADC3" w14:textId="77777777" w:rsidR="005874C0" w:rsidRDefault="003F20C2"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1.- </w:t>
            </w:r>
          </w:p>
          <w:p w14:paraId="4D9AE266" w14:textId="77777777" w:rsidR="003F20C2" w:rsidRDefault="003F20C2"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2.- </w:t>
            </w:r>
          </w:p>
          <w:p w14:paraId="798A12AC" w14:textId="73B45F63" w:rsidR="003F20C2" w:rsidRDefault="003F20C2"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3.- </w:t>
            </w:r>
          </w:p>
        </w:tc>
        <w:tc>
          <w:tcPr>
            <w:tcW w:w="5103" w:type="dxa"/>
          </w:tcPr>
          <w:p w14:paraId="0E446786" w14:textId="77777777" w:rsidR="005874C0" w:rsidRDefault="003F20C2"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1.- </w:t>
            </w:r>
          </w:p>
          <w:p w14:paraId="5145D18F" w14:textId="77777777" w:rsidR="003F20C2" w:rsidRDefault="003F20C2"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2.- </w:t>
            </w:r>
          </w:p>
          <w:p w14:paraId="40FB52A3" w14:textId="5FE103E0" w:rsidR="003F20C2" w:rsidRDefault="003F20C2"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3.- </w:t>
            </w:r>
          </w:p>
        </w:tc>
      </w:tr>
      <w:tr w:rsidR="005874C0" w14:paraId="7DEA8B06" w14:textId="77777777" w:rsidTr="00AD3471">
        <w:tc>
          <w:tcPr>
            <w:tcW w:w="425" w:type="dxa"/>
            <w:vMerge w:val="restart"/>
            <w:shd w:val="clear" w:color="auto" w:fill="DEEAF6" w:themeFill="accent5" w:themeFillTint="33"/>
          </w:tcPr>
          <w:p w14:paraId="3C327817" w14:textId="77777777" w:rsidR="005874C0" w:rsidRDefault="005874C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b)</w:t>
            </w:r>
          </w:p>
        </w:tc>
        <w:tc>
          <w:tcPr>
            <w:tcW w:w="4820" w:type="dxa"/>
            <w:shd w:val="clear" w:color="auto" w:fill="DEEAF6" w:themeFill="accent5" w:themeFillTint="33"/>
          </w:tcPr>
          <w:p w14:paraId="7735DE32" w14:textId="77777777" w:rsidR="005874C0" w:rsidRDefault="005874C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Riesgos derivados de emergencias</w:t>
            </w:r>
          </w:p>
        </w:tc>
        <w:tc>
          <w:tcPr>
            <w:tcW w:w="5103" w:type="dxa"/>
            <w:shd w:val="clear" w:color="auto" w:fill="DEEAF6" w:themeFill="accent5" w:themeFillTint="33"/>
          </w:tcPr>
          <w:p w14:paraId="689A2E2E" w14:textId="77777777" w:rsidR="005874C0" w:rsidRDefault="005874C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Medida preventiva</w:t>
            </w:r>
          </w:p>
        </w:tc>
      </w:tr>
      <w:tr w:rsidR="005874C0" w14:paraId="72CB674A" w14:textId="77777777" w:rsidTr="00AD3471">
        <w:tc>
          <w:tcPr>
            <w:tcW w:w="425" w:type="dxa"/>
            <w:vMerge/>
            <w:shd w:val="clear" w:color="auto" w:fill="DEEAF6" w:themeFill="accent5" w:themeFillTint="33"/>
          </w:tcPr>
          <w:p w14:paraId="29E47019" w14:textId="77777777" w:rsidR="005874C0" w:rsidRDefault="005874C0" w:rsidP="00BC7253">
            <w:pPr>
              <w:jc w:val="both"/>
              <w:rPr>
                <w:rFonts w:ascii="Century Gothic" w:eastAsia="Century Gothic" w:hAnsi="Century Gothic" w:cs="Century Gothic"/>
                <w:color w:val="000000"/>
                <w:sz w:val="18"/>
                <w:szCs w:val="18"/>
              </w:rPr>
            </w:pPr>
          </w:p>
        </w:tc>
        <w:tc>
          <w:tcPr>
            <w:tcW w:w="4820" w:type="dxa"/>
          </w:tcPr>
          <w:p w14:paraId="3BAD3FEE" w14:textId="3505C939" w:rsidR="005874C0" w:rsidRDefault="00981F0F" w:rsidP="00BC7253">
            <w:pPr>
              <w:jc w:val="both"/>
              <w:rPr>
                <w:rFonts w:ascii="Century Gothic" w:eastAsia="Century Gothic" w:hAnsi="Century Gothic" w:cs="Century Gothic"/>
                <w:color w:val="000000"/>
                <w:sz w:val="18"/>
                <w:szCs w:val="18"/>
              </w:rPr>
            </w:pPr>
            <w:proofErr w:type="spellStart"/>
            <w:r w:rsidRPr="00981F0F">
              <w:rPr>
                <w:rFonts w:ascii="Century Gothic" w:eastAsia="Century Gothic" w:hAnsi="Century Gothic" w:cs="Century Gothic"/>
                <w:color w:val="000000"/>
                <w:sz w:val="18"/>
                <w:szCs w:val="18"/>
                <w:highlight w:val="yellow"/>
              </w:rPr>
              <w:t>Ej</w:t>
            </w:r>
            <w:proofErr w:type="spellEnd"/>
            <w:r w:rsidRPr="00981F0F">
              <w:rPr>
                <w:rFonts w:ascii="Century Gothic" w:eastAsia="Century Gothic" w:hAnsi="Century Gothic" w:cs="Century Gothic"/>
                <w:color w:val="000000"/>
                <w:sz w:val="18"/>
                <w:szCs w:val="18"/>
                <w:highlight w:val="yellow"/>
              </w:rPr>
              <w:t>: Incendios, inundaciones, terremotos, atentados, etc</w:t>
            </w:r>
            <w:r>
              <w:rPr>
                <w:rFonts w:ascii="Century Gothic" w:eastAsia="Century Gothic" w:hAnsi="Century Gothic" w:cs="Century Gothic"/>
                <w:color w:val="000000"/>
                <w:sz w:val="18"/>
                <w:szCs w:val="18"/>
              </w:rPr>
              <w:t>.</w:t>
            </w:r>
          </w:p>
        </w:tc>
        <w:tc>
          <w:tcPr>
            <w:tcW w:w="5103" w:type="dxa"/>
          </w:tcPr>
          <w:p w14:paraId="1F5C6EA0" w14:textId="77777777" w:rsidR="005874C0" w:rsidRDefault="00981F0F" w:rsidP="00BC7253">
            <w:pPr>
              <w:jc w:val="both"/>
              <w:rPr>
                <w:rFonts w:ascii="Century Gothic" w:hAnsi="Century Gothic" w:cs="Arial"/>
                <w:sz w:val="18"/>
                <w:szCs w:val="18"/>
                <w:shd w:val="clear" w:color="auto" w:fill="FFFFFF"/>
              </w:rPr>
            </w:pPr>
            <w:r w:rsidRPr="00981F0F">
              <w:rPr>
                <w:rFonts w:ascii="Century Gothic" w:eastAsia="Century Gothic" w:hAnsi="Century Gothic" w:cs="Century Gothic"/>
                <w:sz w:val="18"/>
                <w:szCs w:val="18"/>
              </w:rPr>
              <w:t xml:space="preserve">Elaboración de </w:t>
            </w:r>
            <w:r w:rsidRPr="00981F0F">
              <w:rPr>
                <w:rStyle w:val="nfasis"/>
                <w:rFonts w:ascii="Century Gothic" w:hAnsi="Century Gothic" w:cs="Arial"/>
                <w:b/>
                <w:bCs/>
                <w:i w:val="0"/>
                <w:iCs w:val="0"/>
                <w:sz w:val="18"/>
                <w:szCs w:val="18"/>
                <w:shd w:val="clear" w:color="auto" w:fill="FFFFFF"/>
              </w:rPr>
              <w:t>PLAN</w:t>
            </w:r>
            <w:r w:rsidRPr="00981F0F">
              <w:rPr>
                <w:rFonts w:ascii="Century Gothic" w:hAnsi="Century Gothic" w:cs="Arial"/>
                <w:sz w:val="18"/>
                <w:szCs w:val="18"/>
                <w:shd w:val="clear" w:color="auto" w:fill="FFFFFF"/>
              </w:rPr>
              <w:t> PARA LA REDUCCIÓN DEL RIESGO DE </w:t>
            </w:r>
            <w:r w:rsidRPr="00981F0F">
              <w:rPr>
                <w:rStyle w:val="nfasis"/>
                <w:rFonts w:ascii="Century Gothic" w:hAnsi="Century Gothic" w:cs="Arial"/>
                <w:b/>
                <w:bCs/>
                <w:i w:val="0"/>
                <w:iCs w:val="0"/>
                <w:sz w:val="18"/>
                <w:szCs w:val="18"/>
                <w:shd w:val="clear" w:color="auto" w:fill="FFFFFF"/>
              </w:rPr>
              <w:t>DESASTRES</w:t>
            </w:r>
            <w:r w:rsidRPr="00981F0F">
              <w:rPr>
                <w:rFonts w:ascii="Century Gothic" w:hAnsi="Century Gothic" w:cs="Arial"/>
                <w:sz w:val="18"/>
                <w:szCs w:val="18"/>
                <w:shd w:val="clear" w:color="auto" w:fill="FFFFFF"/>
              </w:rPr>
              <w:t> EN CENTROS DE TRABAJO</w:t>
            </w:r>
            <w:r w:rsidRPr="00981F0F">
              <w:rPr>
                <w:rFonts w:ascii="Century Gothic" w:hAnsi="Century Gothic" w:cs="Arial"/>
                <w:sz w:val="18"/>
                <w:szCs w:val="18"/>
                <w:shd w:val="clear" w:color="auto" w:fill="FFFFFF"/>
              </w:rPr>
              <w:t xml:space="preserve"> y plan de emergencia y evacuación</w:t>
            </w:r>
            <w:r w:rsidR="003F20C2">
              <w:rPr>
                <w:rFonts w:ascii="Century Gothic" w:hAnsi="Century Gothic" w:cs="Arial"/>
                <w:sz w:val="18"/>
                <w:szCs w:val="18"/>
                <w:shd w:val="clear" w:color="auto" w:fill="FFFFFF"/>
              </w:rPr>
              <w:t xml:space="preserve"> los cuales son dados a conocer a todo el personal de la empresa y realiza difusión a quien corresponda.</w:t>
            </w:r>
          </w:p>
          <w:p w14:paraId="3B6CEE59" w14:textId="60B0BE24" w:rsidR="003F20C2" w:rsidRDefault="003F20C2" w:rsidP="00BC7253">
            <w:pPr>
              <w:jc w:val="both"/>
              <w:rPr>
                <w:rFonts w:ascii="Century Gothic" w:eastAsia="Century Gothic" w:hAnsi="Century Gothic" w:cs="Century Gothic"/>
                <w:color w:val="000000"/>
                <w:sz w:val="18"/>
                <w:szCs w:val="18"/>
              </w:rPr>
            </w:pPr>
            <w:hyperlink r:id="rId8" w:history="1">
              <w:r w:rsidRPr="00373FE8">
                <w:rPr>
                  <w:rStyle w:val="Hipervnculo"/>
                  <w:rFonts w:ascii="Century Gothic" w:eastAsia="Century Gothic" w:hAnsi="Century Gothic" w:cs="Century Gothic"/>
                  <w:sz w:val="18"/>
                  <w:szCs w:val="18"/>
                </w:rPr>
                <w:t>https://www.chileprevencion.cl/formatos-plan-de-gestion-de-desastres-y-plan-de-emergencias-para-empresa.html</w:t>
              </w:r>
            </w:hyperlink>
          </w:p>
          <w:p w14:paraId="007A66EE" w14:textId="3064C7B3" w:rsidR="003F20C2" w:rsidRPr="00981F0F" w:rsidRDefault="003F20C2" w:rsidP="00BC7253">
            <w:pPr>
              <w:jc w:val="both"/>
              <w:rPr>
                <w:rFonts w:ascii="Century Gothic" w:eastAsia="Century Gothic" w:hAnsi="Century Gothic" w:cs="Century Gothic"/>
                <w:color w:val="000000"/>
                <w:sz w:val="18"/>
                <w:szCs w:val="18"/>
              </w:rPr>
            </w:pPr>
          </w:p>
        </w:tc>
      </w:tr>
    </w:tbl>
    <w:p w14:paraId="294AE7BA" w14:textId="77777777" w:rsidR="005874C0" w:rsidRDefault="005874C0">
      <w:pPr>
        <w:shd w:val="clear" w:color="auto" w:fill="FFFFFF"/>
        <w:jc w:val="both"/>
        <w:rPr>
          <w:rFonts w:ascii="Century Gothic" w:eastAsia="Century Gothic" w:hAnsi="Century Gothic" w:cs="Century Gothic"/>
          <w:color w:val="000000"/>
          <w:sz w:val="18"/>
          <w:szCs w:val="18"/>
        </w:rPr>
      </w:pPr>
    </w:p>
    <w:p w14:paraId="0D1B652A" w14:textId="77777777" w:rsidR="003F20C2" w:rsidRDefault="003F20C2">
      <w:pPr>
        <w:shd w:val="clear" w:color="auto" w:fill="FFFFFF"/>
        <w:jc w:val="both"/>
        <w:rPr>
          <w:rFonts w:ascii="Century Gothic" w:eastAsia="Century Gothic" w:hAnsi="Century Gothic" w:cs="Century Gothic"/>
          <w:color w:val="000000"/>
          <w:sz w:val="18"/>
          <w:szCs w:val="18"/>
        </w:rPr>
      </w:pPr>
    </w:p>
    <w:p w14:paraId="23BF3AFC" w14:textId="77777777" w:rsidR="003F20C2" w:rsidRDefault="003F20C2">
      <w:pPr>
        <w:shd w:val="clear" w:color="auto" w:fill="FFFFFF"/>
        <w:jc w:val="both"/>
        <w:rPr>
          <w:rFonts w:ascii="Century Gothic" w:eastAsia="Century Gothic" w:hAnsi="Century Gothic" w:cs="Century Gothic"/>
          <w:color w:val="000000"/>
          <w:sz w:val="18"/>
          <w:szCs w:val="18"/>
        </w:rPr>
      </w:pPr>
    </w:p>
    <w:p w14:paraId="0330CCBF" w14:textId="77777777" w:rsidR="003F20C2" w:rsidRDefault="003F20C2">
      <w:pPr>
        <w:shd w:val="clear" w:color="auto" w:fill="FFFFFF"/>
        <w:jc w:val="both"/>
        <w:rPr>
          <w:rFonts w:ascii="Century Gothic" w:eastAsia="Century Gothic" w:hAnsi="Century Gothic" w:cs="Century Gothic"/>
          <w:color w:val="000000"/>
          <w:sz w:val="18"/>
          <w:szCs w:val="18"/>
        </w:rPr>
      </w:pPr>
    </w:p>
    <w:tbl>
      <w:tblPr>
        <w:tblStyle w:val="Tablaconcuadrcula"/>
        <w:tblW w:w="10348" w:type="dxa"/>
        <w:tblInd w:w="-714" w:type="dxa"/>
        <w:tblLook w:val="04A0" w:firstRow="1" w:lastRow="0" w:firstColumn="1" w:lastColumn="0" w:noHBand="0" w:noVBand="1"/>
      </w:tblPr>
      <w:tblGrid>
        <w:gridCol w:w="425"/>
        <w:gridCol w:w="2978"/>
        <w:gridCol w:w="6945"/>
      </w:tblGrid>
      <w:tr w:rsidR="005874C0" w14:paraId="1078052B" w14:textId="77777777" w:rsidTr="00AD3471">
        <w:tc>
          <w:tcPr>
            <w:tcW w:w="425" w:type="dxa"/>
            <w:shd w:val="clear" w:color="auto" w:fill="DEEAF6" w:themeFill="accent5" w:themeFillTint="33"/>
          </w:tcPr>
          <w:p w14:paraId="6DCC1708" w14:textId="01F439FE" w:rsidR="005874C0" w:rsidRPr="005874C0" w:rsidRDefault="005874C0">
            <w:pPr>
              <w:jc w:val="both"/>
              <w:rPr>
                <w:rFonts w:ascii="Century Gothic" w:eastAsia="Century Gothic" w:hAnsi="Century Gothic" w:cs="Century Gothic"/>
                <w:b/>
                <w:bCs/>
                <w:color w:val="000000"/>
                <w:sz w:val="18"/>
                <w:szCs w:val="18"/>
              </w:rPr>
            </w:pPr>
            <w:r w:rsidRPr="005874C0">
              <w:rPr>
                <w:rFonts w:ascii="Century Gothic" w:eastAsia="Century Gothic" w:hAnsi="Century Gothic" w:cs="Century Gothic"/>
                <w:b/>
                <w:bCs/>
                <w:color w:val="000000"/>
                <w:sz w:val="18"/>
                <w:szCs w:val="18"/>
              </w:rPr>
              <w:t>3</w:t>
            </w:r>
          </w:p>
        </w:tc>
        <w:tc>
          <w:tcPr>
            <w:tcW w:w="9923" w:type="dxa"/>
            <w:gridSpan w:val="2"/>
            <w:shd w:val="clear" w:color="auto" w:fill="DEEAF6" w:themeFill="accent5" w:themeFillTint="33"/>
          </w:tcPr>
          <w:p w14:paraId="15F91A70" w14:textId="493AE624" w:rsidR="005874C0" w:rsidRPr="005874C0" w:rsidRDefault="005874C0">
            <w:pPr>
              <w:jc w:val="both"/>
              <w:rPr>
                <w:rFonts w:ascii="Century Gothic" w:eastAsia="Century Gothic" w:hAnsi="Century Gothic" w:cs="Century Gothic"/>
                <w:b/>
                <w:bCs/>
                <w:color w:val="000000"/>
                <w:sz w:val="18"/>
                <w:szCs w:val="18"/>
              </w:rPr>
            </w:pPr>
            <w:r w:rsidRPr="005874C0">
              <w:rPr>
                <w:rFonts w:ascii="Century Gothic" w:eastAsia="Century Gothic" w:hAnsi="Century Gothic" w:cs="Century Gothic"/>
                <w:b/>
                <w:bCs/>
                <w:color w:val="000000"/>
                <w:sz w:val="18"/>
                <w:szCs w:val="18"/>
              </w:rPr>
              <w:t>PROCEDIMIENTO SEGURO DE TRABAJO</w:t>
            </w:r>
            <w:r w:rsidR="003F20C2">
              <w:rPr>
                <w:rFonts w:ascii="Century Gothic" w:eastAsia="Century Gothic" w:hAnsi="Century Gothic" w:cs="Century Gothic"/>
                <w:b/>
                <w:bCs/>
                <w:color w:val="000000"/>
                <w:sz w:val="18"/>
                <w:szCs w:val="18"/>
              </w:rPr>
              <w:t xml:space="preserve"> </w:t>
            </w:r>
            <w:r w:rsidR="00CF4AD0">
              <w:rPr>
                <w:rFonts w:ascii="Century Gothic" w:eastAsia="Century Gothic" w:hAnsi="Century Gothic" w:cs="Century Gothic"/>
                <w:b/>
                <w:bCs/>
                <w:color w:val="000000"/>
                <w:sz w:val="18"/>
                <w:szCs w:val="18"/>
              </w:rPr>
              <w:t xml:space="preserve">Y HERRAMINETAS PREVENTIVAS ESPECIFICAS </w:t>
            </w:r>
            <w:r w:rsidR="00CF4AD0" w:rsidRPr="00CF4AD0">
              <w:rPr>
                <w:rFonts w:ascii="Century Gothic" w:eastAsia="Century Gothic" w:hAnsi="Century Gothic" w:cs="Century Gothic"/>
                <w:color w:val="000000"/>
                <w:sz w:val="18"/>
                <w:szCs w:val="18"/>
                <w:highlight w:val="yellow"/>
              </w:rPr>
              <w:t>(ESPECIFICAR EL NOMBRE DEL DOCUMENTO Y CODIGO ASIGNADO POR SU EMPRESA).</w:t>
            </w:r>
          </w:p>
        </w:tc>
      </w:tr>
      <w:tr w:rsidR="008148E0" w14:paraId="1032EB46" w14:textId="77777777" w:rsidTr="00AD3471">
        <w:tc>
          <w:tcPr>
            <w:tcW w:w="425" w:type="dxa"/>
            <w:shd w:val="clear" w:color="auto" w:fill="DEEAF6" w:themeFill="accent5" w:themeFillTint="33"/>
          </w:tcPr>
          <w:p w14:paraId="676B0B39" w14:textId="1D4484AD" w:rsidR="008148E0" w:rsidRDefault="008148E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a)</w:t>
            </w:r>
          </w:p>
        </w:tc>
        <w:tc>
          <w:tcPr>
            <w:tcW w:w="2978" w:type="dxa"/>
            <w:shd w:val="clear" w:color="auto" w:fill="DEEAF6" w:themeFill="accent5" w:themeFillTint="33"/>
          </w:tcPr>
          <w:p w14:paraId="5C7850B8" w14:textId="4C7D52F0" w:rsidR="008148E0" w:rsidRDefault="008148E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Planificación del trabajo</w:t>
            </w:r>
          </w:p>
        </w:tc>
        <w:tc>
          <w:tcPr>
            <w:tcW w:w="6945" w:type="dxa"/>
          </w:tcPr>
          <w:p w14:paraId="13B7E0AC" w14:textId="5C5B0A3E" w:rsidR="008148E0" w:rsidRDefault="00CF4AD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EJ: ART Código </w:t>
            </w:r>
            <w:proofErr w:type="gramStart"/>
            <w:r>
              <w:rPr>
                <w:rFonts w:ascii="Century Gothic" w:eastAsia="Century Gothic" w:hAnsi="Century Gothic" w:cs="Century Gothic"/>
                <w:color w:val="000000"/>
                <w:sz w:val="18"/>
                <w:szCs w:val="18"/>
              </w:rPr>
              <w:t>XXX  -</w:t>
            </w:r>
            <w:proofErr w:type="gramEnd"/>
            <w:r>
              <w:rPr>
                <w:rFonts w:ascii="Century Gothic" w:eastAsia="Century Gothic" w:hAnsi="Century Gothic" w:cs="Century Gothic"/>
                <w:color w:val="000000"/>
                <w:sz w:val="18"/>
                <w:szCs w:val="18"/>
              </w:rPr>
              <w:t xml:space="preserve"> </w:t>
            </w:r>
          </w:p>
        </w:tc>
      </w:tr>
      <w:tr w:rsidR="008148E0" w:rsidRPr="00CF4AD0" w14:paraId="412CA900" w14:textId="77777777" w:rsidTr="00AD3471">
        <w:tc>
          <w:tcPr>
            <w:tcW w:w="425" w:type="dxa"/>
            <w:shd w:val="clear" w:color="auto" w:fill="DEEAF6" w:themeFill="accent5" w:themeFillTint="33"/>
          </w:tcPr>
          <w:p w14:paraId="4695B818" w14:textId="44573864" w:rsidR="008148E0" w:rsidRDefault="008148E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b)</w:t>
            </w:r>
          </w:p>
        </w:tc>
        <w:tc>
          <w:tcPr>
            <w:tcW w:w="2978" w:type="dxa"/>
            <w:shd w:val="clear" w:color="auto" w:fill="DEEAF6" w:themeFill="accent5" w:themeFillTint="33"/>
          </w:tcPr>
          <w:p w14:paraId="78C45D36" w14:textId="37A84D25" w:rsidR="008148E0" w:rsidRDefault="008148E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Chequeos preventivos </w:t>
            </w:r>
          </w:p>
        </w:tc>
        <w:tc>
          <w:tcPr>
            <w:tcW w:w="6945" w:type="dxa"/>
          </w:tcPr>
          <w:p w14:paraId="2038E16C" w14:textId="3ABFB35F" w:rsidR="008148E0" w:rsidRPr="00CF4AD0" w:rsidRDefault="00CF4AD0" w:rsidP="00BF6256">
            <w:pPr>
              <w:jc w:val="both"/>
              <w:rPr>
                <w:rFonts w:ascii="Century Gothic" w:eastAsia="Century Gothic" w:hAnsi="Century Gothic" w:cs="Century Gothic"/>
                <w:color w:val="000000"/>
                <w:sz w:val="18"/>
                <w:szCs w:val="18"/>
                <w:lang w:val="es-CL"/>
              </w:rPr>
            </w:pPr>
            <w:proofErr w:type="spellStart"/>
            <w:r w:rsidRPr="00CF4AD0">
              <w:rPr>
                <w:rFonts w:ascii="Century Gothic" w:eastAsia="Century Gothic" w:hAnsi="Century Gothic" w:cs="Century Gothic"/>
                <w:color w:val="000000"/>
                <w:sz w:val="18"/>
                <w:szCs w:val="18"/>
                <w:lang w:val="es-CL"/>
              </w:rPr>
              <w:t>Ej</w:t>
            </w:r>
            <w:proofErr w:type="spellEnd"/>
            <w:r w:rsidRPr="00CF4AD0">
              <w:rPr>
                <w:rFonts w:ascii="Century Gothic" w:eastAsia="Century Gothic" w:hAnsi="Century Gothic" w:cs="Century Gothic"/>
                <w:color w:val="000000"/>
                <w:sz w:val="18"/>
                <w:szCs w:val="18"/>
                <w:lang w:val="es-CL"/>
              </w:rPr>
              <w:t xml:space="preserve">: </w:t>
            </w:r>
            <w:proofErr w:type="spellStart"/>
            <w:r w:rsidRPr="00CF4AD0">
              <w:rPr>
                <w:rFonts w:ascii="Century Gothic" w:eastAsia="Century Gothic" w:hAnsi="Century Gothic" w:cs="Century Gothic"/>
                <w:color w:val="000000"/>
                <w:sz w:val="18"/>
                <w:szCs w:val="18"/>
                <w:lang w:val="es-CL"/>
              </w:rPr>
              <w:t>Check</w:t>
            </w:r>
            <w:proofErr w:type="spellEnd"/>
            <w:r w:rsidRPr="00CF4AD0">
              <w:rPr>
                <w:rFonts w:ascii="Century Gothic" w:eastAsia="Century Gothic" w:hAnsi="Century Gothic" w:cs="Century Gothic"/>
                <w:color w:val="000000"/>
                <w:sz w:val="18"/>
                <w:szCs w:val="18"/>
                <w:lang w:val="es-CL"/>
              </w:rPr>
              <w:t xml:space="preserve"> </w:t>
            </w:r>
            <w:proofErr w:type="spellStart"/>
            <w:r w:rsidRPr="00CF4AD0">
              <w:rPr>
                <w:rFonts w:ascii="Century Gothic" w:eastAsia="Century Gothic" w:hAnsi="Century Gothic" w:cs="Century Gothic"/>
                <w:color w:val="000000"/>
                <w:sz w:val="18"/>
                <w:szCs w:val="18"/>
                <w:lang w:val="es-CL"/>
              </w:rPr>
              <w:t>list</w:t>
            </w:r>
            <w:proofErr w:type="spellEnd"/>
            <w:r w:rsidRPr="00CF4AD0">
              <w:rPr>
                <w:rFonts w:ascii="Century Gothic" w:eastAsia="Century Gothic" w:hAnsi="Century Gothic" w:cs="Century Gothic"/>
                <w:color w:val="000000"/>
                <w:sz w:val="18"/>
                <w:szCs w:val="18"/>
                <w:lang w:val="es-CL"/>
              </w:rPr>
              <w:t xml:space="preserve"> Código XXX (</w:t>
            </w:r>
            <w:r w:rsidRPr="00CF4AD0">
              <w:rPr>
                <w:rFonts w:ascii="Century Gothic" w:eastAsia="Century Gothic" w:hAnsi="Century Gothic" w:cs="Century Gothic"/>
                <w:color w:val="000000"/>
                <w:sz w:val="18"/>
                <w:szCs w:val="18"/>
                <w:highlight w:val="yellow"/>
                <w:lang w:val="es-CL"/>
              </w:rPr>
              <w:t xml:space="preserve">Especificar todos </w:t>
            </w:r>
            <w:proofErr w:type="spellStart"/>
            <w:r w:rsidRPr="00CF4AD0">
              <w:rPr>
                <w:rFonts w:ascii="Century Gothic" w:eastAsia="Century Gothic" w:hAnsi="Century Gothic" w:cs="Century Gothic"/>
                <w:color w:val="000000"/>
                <w:sz w:val="18"/>
                <w:szCs w:val="18"/>
                <w:highlight w:val="yellow"/>
                <w:lang w:val="es-CL"/>
              </w:rPr>
              <w:t>lo</w:t>
            </w:r>
            <w:proofErr w:type="spellEnd"/>
            <w:r w:rsidRPr="00CF4AD0">
              <w:rPr>
                <w:rFonts w:ascii="Century Gothic" w:eastAsia="Century Gothic" w:hAnsi="Century Gothic" w:cs="Century Gothic"/>
                <w:color w:val="000000"/>
                <w:sz w:val="18"/>
                <w:szCs w:val="18"/>
                <w:highlight w:val="yellow"/>
                <w:lang w:val="es-CL"/>
              </w:rPr>
              <w:t xml:space="preserve"> chequeos asociados al puesto de trabajo </w:t>
            </w:r>
            <w:proofErr w:type="spellStart"/>
            <w:r w:rsidRPr="00CF4AD0">
              <w:rPr>
                <w:rFonts w:ascii="Century Gothic" w:eastAsia="Century Gothic" w:hAnsi="Century Gothic" w:cs="Century Gothic"/>
                <w:color w:val="000000"/>
                <w:sz w:val="18"/>
                <w:szCs w:val="18"/>
                <w:highlight w:val="yellow"/>
                <w:lang w:val="es-CL"/>
              </w:rPr>
              <w:t>especifico</w:t>
            </w:r>
            <w:proofErr w:type="spellEnd"/>
            <w:r w:rsidRPr="00CF4AD0">
              <w:rPr>
                <w:rFonts w:ascii="Century Gothic" w:eastAsia="Century Gothic" w:hAnsi="Century Gothic" w:cs="Century Gothic"/>
                <w:color w:val="000000"/>
                <w:sz w:val="18"/>
                <w:szCs w:val="18"/>
                <w:highlight w:val="yellow"/>
                <w:lang w:val="es-CL"/>
              </w:rPr>
              <w:t xml:space="preserve"> de este IRL).</w:t>
            </w:r>
          </w:p>
        </w:tc>
      </w:tr>
      <w:tr w:rsidR="008148E0" w14:paraId="547A33CD" w14:textId="77777777" w:rsidTr="00AD3471">
        <w:tc>
          <w:tcPr>
            <w:tcW w:w="425" w:type="dxa"/>
            <w:shd w:val="clear" w:color="auto" w:fill="DEEAF6" w:themeFill="accent5" w:themeFillTint="33"/>
          </w:tcPr>
          <w:p w14:paraId="61AD3E0A" w14:textId="6CEEE076" w:rsidR="008148E0" w:rsidRDefault="008148E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w:t>
            </w:r>
          </w:p>
        </w:tc>
        <w:tc>
          <w:tcPr>
            <w:tcW w:w="2978" w:type="dxa"/>
            <w:shd w:val="clear" w:color="auto" w:fill="DEEAF6" w:themeFill="accent5" w:themeFillTint="33"/>
          </w:tcPr>
          <w:p w14:paraId="4E31E0E5" w14:textId="18AC4C90" w:rsidR="008148E0" w:rsidRPr="00CF4AD0" w:rsidRDefault="00CF4AD0">
            <w:pPr>
              <w:jc w:val="both"/>
              <w:rPr>
                <w:rFonts w:ascii="Century Gothic" w:eastAsia="Century Gothic" w:hAnsi="Century Gothic" w:cs="Century Gothic"/>
                <w:color w:val="000000"/>
                <w:sz w:val="13"/>
                <w:szCs w:val="13"/>
              </w:rPr>
            </w:pPr>
            <w:r>
              <w:rPr>
                <w:rFonts w:ascii="Century Gothic" w:eastAsia="Century Gothic" w:hAnsi="Century Gothic" w:cs="Century Gothic"/>
                <w:color w:val="000000"/>
                <w:sz w:val="18"/>
                <w:szCs w:val="18"/>
              </w:rPr>
              <w:t>PTS</w:t>
            </w:r>
            <w:r w:rsidR="008148E0">
              <w:rPr>
                <w:rFonts w:ascii="Century Gothic" w:eastAsia="Century Gothic" w:hAnsi="Century Gothic" w:cs="Century Gothic"/>
                <w:color w:val="000000"/>
                <w:sz w:val="18"/>
                <w:szCs w:val="18"/>
              </w:rPr>
              <w:t>1</w:t>
            </w:r>
            <w:r>
              <w:rPr>
                <w:rFonts w:ascii="Century Gothic" w:eastAsia="Century Gothic" w:hAnsi="Century Gothic" w:cs="Century Gothic"/>
                <w:color w:val="000000"/>
                <w:sz w:val="18"/>
                <w:szCs w:val="18"/>
              </w:rPr>
              <w:t xml:space="preserve"> </w:t>
            </w:r>
            <w:r w:rsidRPr="00CF4AD0">
              <w:rPr>
                <w:rFonts w:ascii="Century Gothic" w:eastAsia="Century Gothic" w:hAnsi="Century Gothic" w:cs="Century Gothic"/>
                <w:color w:val="000000"/>
                <w:sz w:val="16"/>
                <w:szCs w:val="16"/>
                <w:highlight w:val="yellow"/>
              </w:rPr>
              <w:t>(escriba todos los procedimientos de trabajo aplicables al puesto de trabajo, si es solo uno, deje en blanco los cuadros siguientes)</w:t>
            </w:r>
          </w:p>
        </w:tc>
        <w:tc>
          <w:tcPr>
            <w:tcW w:w="6945" w:type="dxa"/>
          </w:tcPr>
          <w:p w14:paraId="6A8D942B" w14:textId="0C3EB2B9" w:rsidR="008148E0" w:rsidRDefault="00CF4AD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EJ: Procedimiento de trabajo seguro Conductor Código XXX</w:t>
            </w:r>
          </w:p>
        </w:tc>
      </w:tr>
      <w:tr w:rsidR="008148E0" w14:paraId="73272A00" w14:textId="77777777" w:rsidTr="00AD3471">
        <w:tc>
          <w:tcPr>
            <w:tcW w:w="425" w:type="dxa"/>
            <w:shd w:val="clear" w:color="auto" w:fill="DEEAF6" w:themeFill="accent5" w:themeFillTint="33"/>
          </w:tcPr>
          <w:p w14:paraId="1951AC0D" w14:textId="0273E173" w:rsidR="008148E0" w:rsidRDefault="008148E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d)</w:t>
            </w:r>
          </w:p>
        </w:tc>
        <w:tc>
          <w:tcPr>
            <w:tcW w:w="2978" w:type="dxa"/>
            <w:shd w:val="clear" w:color="auto" w:fill="DEEAF6" w:themeFill="accent5" w:themeFillTint="33"/>
          </w:tcPr>
          <w:p w14:paraId="6D421F80" w14:textId="563C8F4C" w:rsidR="008148E0" w:rsidRDefault="00CF4AD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PTS</w:t>
            </w:r>
            <w:r w:rsidR="008148E0">
              <w:rPr>
                <w:rFonts w:ascii="Century Gothic" w:eastAsia="Century Gothic" w:hAnsi="Century Gothic" w:cs="Century Gothic"/>
                <w:color w:val="000000"/>
                <w:sz w:val="18"/>
                <w:szCs w:val="18"/>
              </w:rPr>
              <w:t xml:space="preserve"> 2</w:t>
            </w:r>
          </w:p>
        </w:tc>
        <w:tc>
          <w:tcPr>
            <w:tcW w:w="6945" w:type="dxa"/>
          </w:tcPr>
          <w:p w14:paraId="1CBF54DB" w14:textId="77777777" w:rsidR="008148E0" w:rsidRDefault="008148E0">
            <w:pPr>
              <w:jc w:val="both"/>
              <w:rPr>
                <w:rFonts w:ascii="Century Gothic" w:eastAsia="Century Gothic" w:hAnsi="Century Gothic" w:cs="Century Gothic"/>
                <w:color w:val="000000"/>
                <w:sz w:val="18"/>
                <w:szCs w:val="18"/>
              </w:rPr>
            </w:pPr>
          </w:p>
        </w:tc>
      </w:tr>
      <w:tr w:rsidR="008148E0" w14:paraId="612B6E1F" w14:textId="77777777" w:rsidTr="00AD3471">
        <w:tc>
          <w:tcPr>
            <w:tcW w:w="425" w:type="dxa"/>
            <w:shd w:val="clear" w:color="auto" w:fill="DEEAF6" w:themeFill="accent5" w:themeFillTint="33"/>
          </w:tcPr>
          <w:p w14:paraId="16744C30" w14:textId="409FDEBE" w:rsidR="008148E0" w:rsidRDefault="008148E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e)</w:t>
            </w:r>
          </w:p>
        </w:tc>
        <w:tc>
          <w:tcPr>
            <w:tcW w:w="2978" w:type="dxa"/>
            <w:shd w:val="clear" w:color="auto" w:fill="DEEAF6" w:themeFill="accent5" w:themeFillTint="33"/>
          </w:tcPr>
          <w:p w14:paraId="069B8D94" w14:textId="71C06468" w:rsidR="008148E0" w:rsidRDefault="00CF4AD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PTS</w:t>
            </w:r>
            <w:r w:rsidR="008148E0">
              <w:rPr>
                <w:rFonts w:ascii="Century Gothic" w:eastAsia="Century Gothic" w:hAnsi="Century Gothic" w:cs="Century Gothic"/>
                <w:color w:val="000000"/>
                <w:sz w:val="18"/>
                <w:szCs w:val="18"/>
              </w:rPr>
              <w:t xml:space="preserve"> 3</w:t>
            </w:r>
          </w:p>
        </w:tc>
        <w:tc>
          <w:tcPr>
            <w:tcW w:w="6945" w:type="dxa"/>
          </w:tcPr>
          <w:p w14:paraId="18932CD4" w14:textId="77777777" w:rsidR="008148E0" w:rsidRDefault="008148E0">
            <w:pPr>
              <w:jc w:val="both"/>
              <w:rPr>
                <w:rFonts w:ascii="Century Gothic" w:eastAsia="Century Gothic" w:hAnsi="Century Gothic" w:cs="Century Gothic"/>
                <w:color w:val="000000"/>
                <w:sz w:val="18"/>
                <w:szCs w:val="18"/>
              </w:rPr>
            </w:pPr>
          </w:p>
        </w:tc>
      </w:tr>
      <w:tr w:rsidR="008148E0" w14:paraId="42FDFBC7" w14:textId="77777777" w:rsidTr="00AD3471">
        <w:tc>
          <w:tcPr>
            <w:tcW w:w="425" w:type="dxa"/>
            <w:shd w:val="clear" w:color="auto" w:fill="DEEAF6" w:themeFill="accent5" w:themeFillTint="33"/>
          </w:tcPr>
          <w:p w14:paraId="5C059946" w14:textId="02BF3CD7" w:rsidR="008148E0" w:rsidRDefault="008148E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f)</w:t>
            </w:r>
          </w:p>
        </w:tc>
        <w:tc>
          <w:tcPr>
            <w:tcW w:w="2978" w:type="dxa"/>
            <w:shd w:val="clear" w:color="auto" w:fill="DEEAF6" w:themeFill="accent5" w:themeFillTint="33"/>
          </w:tcPr>
          <w:p w14:paraId="5DD5FE7A" w14:textId="483980A8" w:rsidR="008148E0" w:rsidRDefault="008148E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Limpieza y orden </w:t>
            </w:r>
          </w:p>
        </w:tc>
        <w:tc>
          <w:tcPr>
            <w:tcW w:w="6945" w:type="dxa"/>
          </w:tcPr>
          <w:p w14:paraId="75907C50" w14:textId="5663CFED" w:rsidR="008148E0" w:rsidRDefault="00CF4AD0">
            <w:pPr>
              <w:jc w:val="both"/>
              <w:rPr>
                <w:rFonts w:ascii="Century Gothic" w:eastAsia="Century Gothic" w:hAnsi="Century Gothic" w:cs="Century Gothic"/>
                <w:color w:val="000000"/>
                <w:sz w:val="18"/>
                <w:szCs w:val="18"/>
              </w:rPr>
            </w:pPr>
            <w:proofErr w:type="spellStart"/>
            <w:proofErr w:type="gramStart"/>
            <w:r>
              <w:rPr>
                <w:rFonts w:ascii="Century Gothic" w:eastAsia="Century Gothic" w:hAnsi="Century Gothic" w:cs="Century Gothic"/>
                <w:color w:val="000000"/>
                <w:sz w:val="18"/>
                <w:szCs w:val="18"/>
              </w:rPr>
              <w:t>Ej</w:t>
            </w:r>
            <w:proofErr w:type="spellEnd"/>
            <w:r>
              <w:rPr>
                <w:rFonts w:ascii="Century Gothic" w:eastAsia="Century Gothic" w:hAnsi="Century Gothic" w:cs="Century Gothic"/>
                <w:color w:val="000000"/>
                <w:sz w:val="18"/>
                <w:szCs w:val="18"/>
              </w:rPr>
              <w:t xml:space="preserve"> ;</w:t>
            </w:r>
            <w:proofErr w:type="gramEnd"/>
            <w:r>
              <w:rPr>
                <w:rFonts w:ascii="Century Gothic" w:eastAsia="Century Gothic" w:hAnsi="Century Gothic" w:cs="Century Gothic"/>
                <w:color w:val="000000"/>
                <w:sz w:val="18"/>
                <w:szCs w:val="18"/>
              </w:rPr>
              <w:t xml:space="preserve"> Procedimiento de orden y limpieza Código </w:t>
            </w:r>
            <w:proofErr w:type="spellStart"/>
            <w:r>
              <w:rPr>
                <w:rFonts w:ascii="Century Gothic" w:eastAsia="Century Gothic" w:hAnsi="Century Gothic" w:cs="Century Gothic"/>
                <w:color w:val="000000"/>
                <w:sz w:val="18"/>
                <w:szCs w:val="18"/>
              </w:rPr>
              <w:t>xxx</w:t>
            </w:r>
            <w:proofErr w:type="spellEnd"/>
            <w:r>
              <w:rPr>
                <w:rFonts w:ascii="Century Gothic" w:eastAsia="Century Gothic" w:hAnsi="Century Gothic" w:cs="Century Gothic"/>
                <w:color w:val="000000"/>
                <w:sz w:val="18"/>
                <w:szCs w:val="18"/>
              </w:rPr>
              <w:t>, Instructivos, etc.</w:t>
            </w:r>
          </w:p>
        </w:tc>
      </w:tr>
    </w:tbl>
    <w:p w14:paraId="3EB0A25F" w14:textId="77777777" w:rsidR="005874C0" w:rsidRDefault="005874C0">
      <w:pPr>
        <w:shd w:val="clear" w:color="auto" w:fill="FFFFFF"/>
        <w:jc w:val="both"/>
        <w:rPr>
          <w:rFonts w:ascii="Century Gothic" w:eastAsia="Century Gothic" w:hAnsi="Century Gothic" w:cs="Century Gothic"/>
          <w:color w:val="000000"/>
          <w:sz w:val="18"/>
          <w:szCs w:val="18"/>
        </w:rPr>
      </w:pPr>
    </w:p>
    <w:tbl>
      <w:tblPr>
        <w:tblStyle w:val="Tablaconcuadrcula"/>
        <w:tblW w:w="10348" w:type="dxa"/>
        <w:tblInd w:w="-714" w:type="dxa"/>
        <w:tblLook w:val="04A0" w:firstRow="1" w:lastRow="0" w:firstColumn="1" w:lastColumn="0" w:noHBand="0" w:noVBand="1"/>
      </w:tblPr>
      <w:tblGrid>
        <w:gridCol w:w="425"/>
        <w:gridCol w:w="2978"/>
        <w:gridCol w:w="6945"/>
      </w:tblGrid>
      <w:tr w:rsidR="005874C0" w14:paraId="2F4BA85B" w14:textId="77777777" w:rsidTr="00AD3471">
        <w:tc>
          <w:tcPr>
            <w:tcW w:w="425" w:type="dxa"/>
            <w:shd w:val="clear" w:color="auto" w:fill="DEEAF6" w:themeFill="accent5" w:themeFillTint="33"/>
          </w:tcPr>
          <w:p w14:paraId="33201310" w14:textId="77777777" w:rsidR="005874C0" w:rsidRPr="00370A20" w:rsidRDefault="005874C0" w:rsidP="00BC7253">
            <w:pPr>
              <w:jc w:val="both"/>
              <w:rPr>
                <w:rFonts w:ascii="Century Gothic" w:eastAsia="Century Gothic" w:hAnsi="Century Gothic" w:cs="Century Gothic"/>
                <w:b/>
                <w:bCs/>
                <w:color w:val="000000"/>
                <w:sz w:val="18"/>
                <w:szCs w:val="18"/>
              </w:rPr>
            </w:pPr>
            <w:r w:rsidRPr="00370A20">
              <w:rPr>
                <w:rFonts w:ascii="Century Gothic" w:eastAsia="Century Gothic" w:hAnsi="Century Gothic" w:cs="Century Gothic"/>
                <w:b/>
                <w:bCs/>
                <w:color w:val="000000"/>
                <w:sz w:val="18"/>
                <w:szCs w:val="18"/>
              </w:rPr>
              <w:t>3</w:t>
            </w:r>
          </w:p>
        </w:tc>
        <w:tc>
          <w:tcPr>
            <w:tcW w:w="9923" w:type="dxa"/>
            <w:gridSpan w:val="2"/>
            <w:shd w:val="clear" w:color="auto" w:fill="DEEAF6" w:themeFill="accent5" w:themeFillTint="33"/>
          </w:tcPr>
          <w:p w14:paraId="708812F1" w14:textId="45E6C8D2" w:rsidR="005874C0" w:rsidRPr="003F20C2" w:rsidRDefault="00370A20" w:rsidP="00BC7253">
            <w:pPr>
              <w:jc w:val="both"/>
              <w:rPr>
                <w:rFonts w:ascii="Century Gothic" w:eastAsia="Century Gothic" w:hAnsi="Century Gothic" w:cs="Century Gothic"/>
                <w:color w:val="000000"/>
                <w:sz w:val="18"/>
                <w:szCs w:val="18"/>
              </w:rPr>
            </w:pPr>
            <w:r w:rsidRPr="00370A20">
              <w:rPr>
                <w:rFonts w:ascii="Century Gothic" w:eastAsia="Century Gothic" w:hAnsi="Century Gothic" w:cs="Century Gothic"/>
                <w:b/>
                <w:bCs/>
                <w:color w:val="000000"/>
                <w:sz w:val="18"/>
                <w:szCs w:val="18"/>
              </w:rPr>
              <w:t xml:space="preserve">CARACTERÍSTICAS DE PRODUCTOS Y SUSTANCIAS A </w:t>
            </w:r>
            <w:proofErr w:type="gramStart"/>
            <w:r w:rsidRPr="00370A20">
              <w:rPr>
                <w:rFonts w:ascii="Century Gothic" w:eastAsia="Century Gothic" w:hAnsi="Century Gothic" w:cs="Century Gothic"/>
                <w:b/>
                <w:bCs/>
                <w:color w:val="000000"/>
                <w:sz w:val="18"/>
                <w:szCs w:val="18"/>
              </w:rPr>
              <w:t xml:space="preserve">MANIPULAR </w:t>
            </w:r>
            <w:r w:rsidR="003F20C2">
              <w:rPr>
                <w:rFonts w:ascii="Century Gothic" w:eastAsia="Century Gothic" w:hAnsi="Century Gothic" w:cs="Century Gothic"/>
                <w:b/>
                <w:bCs/>
                <w:color w:val="000000"/>
                <w:sz w:val="18"/>
                <w:szCs w:val="18"/>
              </w:rPr>
              <w:t xml:space="preserve"> </w:t>
            </w:r>
            <w:r w:rsidR="003F20C2" w:rsidRPr="003F20C2">
              <w:rPr>
                <w:rFonts w:ascii="Century Gothic" w:eastAsia="Century Gothic" w:hAnsi="Century Gothic" w:cs="Century Gothic"/>
                <w:color w:val="000000"/>
                <w:sz w:val="18"/>
                <w:szCs w:val="18"/>
                <w:highlight w:val="yellow"/>
              </w:rPr>
              <w:t>(</w:t>
            </w:r>
            <w:proofErr w:type="gramEnd"/>
            <w:r w:rsidR="003F20C2" w:rsidRPr="003F20C2">
              <w:rPr>
                <w:rFonts w:ascii="Century Gothic" w:eastAsia="Century Gothic" w:hAnsi="Century Gothic" w:cs="Century Gothic"/>
                <w:color w:val="000000"/>
                <w:sz w:val="18"/>
                <w:szCs w:val="18"/>
                <w:highlight w:val="yellow"/>
              </w:rPr>
              <w:t xml:space="preserve">Marque con N/A si el trabajador no manipulará ninguna, copie este cuadro las veces que sea necesario, de acuerdo a </w:t>
            </w:r>
            <w:r w:rsidR="00CF4AD0">
              <w:rPr>
                <w:rFonts w:ascii="Century Gothic" w:eastAsia="Century Gothic" w:hAnsi="Century Gothic" w:cs="Century Gothic"/>
                <w:color w:val="000000"/>
                <w:sz w:val="18"/>
                <w:szCs w:val="18"/>
                <w:highlight w:val="yellow"/>
              </w:rPr>
              <w:t xml:space="preserve">la </w:t>
            </w:r>
            <w:r w:rsidR="003F20C2" w:rsidRPr="003F20C2">
              <w:rPr>
                <w:rFonts w:ascii="Century Gothic" w:eastAsia="Century Gothic" w:hAnsi="Century Gothic" w:cs="Century Gothic"/>
                <w:color w:val="000000"/>
                <w:sz w:val="18"/>
                <w:szCs w:val="18"/>
                <w:highlight w:val="yellow"/>
              </w:rPr>
              <w:t>cantidad de sustancias o productos a manipular)</w:t>
            </w:r>
          </w:p>
        </w:tc>
      </w:tr>
      <w:tr w:rsidR="00370A20" w14:paraId="367235E2" w14:textId="77777777" w:rsidTr="00AD3471">
        <w:tc>
          <w:tcPr>
            <w:tcW w:w="425" w:type="dxa"/>
            <w:shd w:val="clear" w:color="auto" w:fill="DEEAF6" w:themeFill="accent5" w:themeFillTint="33"/>
          </w:tcPr>
          <w:p w14:paraId="048667D4" w14:textId="77777777"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a)</w:t>
            </w:r>
          </w:p>
        </w:tc>
        <w:tc>
          <w:tcPr>
            <w:tcW w:w="2978" w:type="dxa"/>
            <w:shd w:val="clear" w:color="auto" w:fill="DEEAF6" w:themeFill="accent5" w:themeFillTint="33"/>
            <w:vAlign w:val="center"/>
          </w:tcPr>
          <w:p w14:paraId="61531FE8" w14:textId="4C466B1E"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Nombre del producto </w:t>
            </w:r>
          </w:p>
        </w:tc>
        <w:tc>
          <w:tcPr>
            <w:tcW w:w="6945" w:type="dxa"/>
          </w:tcPr>
          <w:p w14:paraId="3349EF68" w14:textId="1B2E7BE1" w:rsidR="00370A20" w:rsidRDefault="00370A20" w:rsidP="00BC7253">
            <w:pPr>
              <w:jc w:val="both"/>
              <w:rPr>
                <w:rFonts w:ascii="Century Gothic" w:eastAsia="Century Gothic" w:hAnsi="Century Gothic" w:cs="Century Gothic"/>
                <w:color w:val="000000"/>
                <w:sz w:val="18"/>
                <w:szCs w:val="18"/>
              </w:rPr>
            </w:pPr>
          </w:p>
        </w:tc>
      </w:tr>
      <w:tr w:rsidR="00370A20" w14:paraId="307BAB3C" w14:textId="77777777" w:rsidTr="00AD3471">
        <w:tc>
          <w:tcPr>
            <w:tcW w:w="425" w:type="dxa"/>
            <w:shd w:val="clear" w:color="auto" w:fill="DEEAF6" w:themeFill="accent5" w:themeFillTint="33"/>
          </w:tcPr>
          <w:p w14:paraId="7F0425B6" w14:textId="3B17ECAF"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b)</w:t>
            </w:r>
          </w:p>
        </w:tc>
        <w:tc>
          <w:tcPr>
            <w:tcW w:w="2978" w:type="dxa"/>
            <w:shd w:val="clear" w:color="auto" w:fill="DEEAF6" w:themeFill="accent5" w:themeFillTint="33"/>
            <w:vAlign w:val="center"/>
          </w:tcPr>
          <w:p w14:paraId="5D27B7D8" w14:textId="68DAD34E"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Sinónimo </w:t>
            </w:r>
          </w:p>
        </w:tc>
        <w:tc>
          <w:tcPr>
            <w:tcW w:w="6945" w:type="dxa"/>
          </w:tcPr>
          <w:p w14:paraId="57C4B5B4" w14:textId="77777777" w:rsidR="00370A20" w:rsidRDefault="00370A20" w:rsidP="00BC7253">
            <w:pPr>
              <w:jc w:val="both"/>
              <w:rPr>
                <w:rFonts w:ascii="Century Gothic" w:eastAsia="Century Gothic" w:hAnsi="Century Gothic" w:cs="Century Gothic"/>
                <w:color w:val="000000"/>
                <w:sz w:val="18"/>
                <w:szCs w:val="18"/>
              </w:rPr>
            </w:pPr>
          </w:p>
        </w:tc>
      </w:tr>
      <w:tr w:rsidR="00370A20" w14:paraId="0C217A0D" w14:textId="77777777" w:rsidTr="00AD3471">
        <w:tc>
          <w:tcPr>
            <w:tcW w:w="425" w:type="dxa"/>
            <w:shd w:val="clear" w:color="auto" w:fill="DEEAF6" w:themeFill="accent5" w:themeFillTint="33"/>
          </w:tcPr>
          <w:p w14:paraId="667E5E61" w14:textId="6505CB21"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w:t>
            </w:r>
          </w:p>
        </w:tc>
        <w:tc>
          <w:tcPr>
            <w:tcW w:w="2978" w:type="dxa"/>
            <w:shd w:val="clear" w:color="auto" w:fill="DEEAF6" w:themeFill="accent5" w:themeFillTint="33"/>
            <w:vAlign w:val="center"/>
          </w:tcPr>
          <w:p w14:paraId="18F7AC99" w14:textId="6EBECFBE"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Fórmula </w:t>
            </w:r>
          </w:p>
        </w:tc>
        <w:tc>
          <w:tcPr>
            <w:tcW w:w="6945" w:type="dxa"/>
          </w:tcPr>
          <w:p w14:paraId="70A52FA3" w14:textId="77777777" w:rsidR="00370A20" w:rsidRDefault="00370A20" w:rsidP="00BC7253">
            <w:pPr>
              <w:jc w:val="both"/>
              <w:rPr>
                <w:rFonts w:ascii="Century Gothic" w:eastAsia="Century Gothic" w:hAnsi="Century Gothic" w:cs="Century Gothic"/>
                <w:color w:val="000000"/>
                <w:sz w:val="18"/>
                <w:szCs w:val="18"/>
              </w:rPr>
            </w:pPr>
          </w:p>
        </w:tc>
      </w:tr>
      <w:tr w:rsidR="00370A20" w14:paraId="1F077FC5" w14:textId="77777777" w:rsidTr="00AD3471">
        <w:tc>
          <w:tcPr>
            <w:tcW w:w="425" w:type="dxa"/>
            <w:shd w:val="clear" w:color="auto" w:fill="DEEAF6" w:themeFill="accent5" w:themeFillTint="33"/>
          </w:tcPr>
          <w:p w14:paraId="207010D6" w14:textId="2716004E"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d)</w:t>
            </w:r>
          </w:p>
        </w:tc>
        <w:tc>
          <w:tcPr>
            <w:tcW w:w="2978" w:type="dxa"/>
            <w:shd w:val="clear" w:color="auto" w:fill="DEEAF6" w:themeFill="accent5" w:themeFillTint="33"/>
            <w:vAlign w:val="center"/>
          </w:tcPr>
          <w:p w14:paraId="0642B78A" w14:textId="58CB1DB4"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Aspecto </w:t>
            </w:r>
          </w:p>
        </w:tc>
        <w:tc>
          <w:tcPr>
            <w:tcW w:w="6945" w:type="dxa"/>
          </w:tcPr>
          <w:p w14:paraId="4887DBC9" w14:textId="77777777" w:rsidR="00370A20" w:rsidRDefault="00370A20" w:rsidP="00BC7253">
            <w:pPr>
              <w:jc w:val="both"/>
              <w:rPr>
                <w:rFonts w:ascii="Century Gothic" w:eastAsia="Century Gothic" w:hAnsi="Century Gothic" w:cs="Century Gothic"/>
                <w:color w:val="000000"/>
                <w:sz w:val="18"/>
                <w:szCs w:val="18"/>
              </w:rPr>
            </w:pPr>
          </w:p>
        </w:tc>
      </w:tr>
      <w:tr w:rsidR="00370A20" w14:paraId="3E7F1A21" w14:textId="77777777" w:rsidTr="00AD3471">
        <w:tc>
          <w:tcPr>
            <w:tcW w:w="425" w:type="dxa"/>
            <w:shd w:val="clear" w:color="auto" w:fill="DEEAF6" w:themeFill="accent5" w:themeFillTint="33"/>
          </w:tcPr>
          <w:p w14:paraId="3ACBC154" w14:textId="00E02A27"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e)</w:t>
            </w:r>
          </w:p>
        </w:tc>
        <w:tc>
          <w:tcPr>
            <w:tcW w:w="2978" w:type="dxa"/>
            <w:shd w:val="clear" w:color="auto" w:fill="DEEAF6" w:themeFill="accent5" w:themeFillTint="33"/>
            <w:vAlign w:val="center"/>
          </w:tcPr>
          <w:p w14:paraId="35C47BAC" w14:textId="37BDB88C"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Olor</w:t>
            </w:r>
          </w:p>
        </w:tc>
        <w:tc>
          <w:tcPr>
            <w:tcW w:w="6945" w:type="dxa"/>
          </w:tcPr>
          <w:p w14:paraId="4DC94C40" w14:textId="77777777" w:rsidR="00370A20" w:rsidRDefault="00370A20" w:rsidP="00BC7253">
            <w:pPr>
              <w:jc w:val="both"/>
              <w:rPr>
                <w:rFonts w:ascii="Century Gothic" w:eastAsia="Century Gothic" w:hAnsi="Century Gothic" w:cs="Century Gothic"/>
                <w:color w:val="000000"/>
                <w:sz w:val="18"/>
                <w:szCs w:val="18"/>
              </w:rPr>
            </w:pPr>
          </w:p>
        </w:tc>
      </w:tr>
      <w:tr w:rsidR="00370A20" w14:paraId="5CD44BCD" w14:textId="77777777" w:rsidTr="00AD3471">
        <w:tc>
          <w:tcPr>
            <w:tcW w:w="425" w:type="dxa"/>
            <w:shd w:val="clear" w:color="auto" w:fill="DEEAF6" w:themeFill="accent5" w:themeFillTint="33"/>
          </w:tcPr>
          <w:p w14:paraId="1C04A1AF" w14:textId="34481E7B"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f)</w:t>
            </w:r>
          </w:p>
        </w:tc>
        <w:tc>
          <w:tcPr>
            <w:tcW w:w="2978" w:type="dxa"/>
            <w:shd w:val="clear" w:color="auto" w:fill="DEEAF6" w:themeFill="accent5" w:themeFillTint="33"/>
            <w:vAlign w:val="center"/>
          </w:tcPr>
          <w:p w14:paraId="78BB7117" w14:textId="60940F34"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Modo de empleo</w:t>
            </w:r>
          </w:p>
        </w:tc>
        <w:tc>
          <w:tcPr>
            <w:tcW w:w="6945" w:type="dxa"/>
          </w:tcPr>
          <w:p w14:paraId="49EE7A3D" w14:textId="77777777" w:rsidR="00370A20" w:rsidRDefault="00370A20" w:rsidP="00BC7253">
            <w:pPr>
              <w:jc w:val="both"/>
              <w:rPr>
                <w:rFonts w:ascii="Century Gothic" w:eastAsia="Century Gothic" w:hAnsi="Century Gothic" w:cs="Century Gothic"/>
                <w:color w:val="000000"/>
                <w:sz w:val="18"/>
                <w:szCs w:val="18"/>
              </w:rPr>
            </w:pPr>
          </w:p>
        </w:tc>
      </w:tr>
      <w:tr w:rsidR="00370A20" w14:paraId="128FCF61" w14:textId="77777777" w:rsidTr="00AD3471">
        <w:tc>
          <w:tcPr>
            <w:tcW w:w="425" w:type="dxa"/>
            <w:shd w:val="clear" w:color="auto" w:fill="DEEAF6" w:themeFill="accent5" w:themeFillTint="33"/>
          </w:tcPr>
          <w:p w14:paraId="7EA5DC21" w14:textId="45A4BB6B"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g)</w:t>
            </w:r>
          </w:p>
        </w:tc>
        <w:tc>
          <w:tcPr>
            <w:tcW w:w="2978" w:type="dxa"/>
            <w:shd w:val="clear" w:color="auto" w:fill="DEEAF6" w:themeFill="accent5" w:themeFillTint="33"/>
            <w:vAlign w:val="center"/>
          </w:tcPr>
          <w:p w14:paraId="3BFAE024" w14:textId="1932AF70"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Límites de exposición </w:t>
            </w:r>
          </w:p>
        </w:tc>
        <w:tc>
          <w:tcPr>
            <w:tcW w:w="6945" w:type="dxa"/>
          </w:tcPr>
          <w:p w14:paraId="22758C30" w14:textId="77777777" w:rsidR="00370A20" w:rsidRDefault="00370A20" w:rsidP="00BC7253">
            <w:pPr>
              <w:jc w:val="both"/>
              <w:rPr>
                <w:rFonts w:ascii="Century Gothic" w:eastAsia="Century Gothic" w:hAnsi="Century Gothic" w:cs="Century Gothic"/>
                <w:color w:val="000000"/>
                <w:sz w:val="18"/>
                <w:szCs w:val="18"/>
              </w:rPr>
            </w:pPr>
          </w:p>
        </w:tc>
      </w:tr>
      <w:tr w:rsidR="00370A20" w14:paraId="5E96205B" w14:textId="77777777" w:rsidTr="00AD3471">
        <w:tc>
          <w:tcPr>
            <w:tcW w:w="425" w:type="dxa"/>
            <w:shd w:val="clear" w:color="auto" w:fill="DEEAF6" w:themeFill="accent5" w:themeFillTint="33"/>
          </w:tcPr>
          <w:p w14:paraId="22E91784" w14:textId="0F9AE4AA"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h)</w:t>
            </w:r>
          </w:p>
        </w:tc>
        <w:tc>
          <w:tcPr>
            <w:tcW w:w="2978" w:type="dxa"/>
            <w:shd w:val="clear" w:color="auto" w:fill="DEEAF6" w:themeFill="accent5" w:themeFillTint="33"/>
            <w:vAlign w:val="center"/>
          </w:tcPr>
          <w:p w14:paraId="6337E4BD" w14:textId="653F0C54"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Forma de almacenamiento</w:t>
            </w:r>
          </w:p>
        </w:tc>
        <w:tc>
          <w:tcPr>
            <w:tcW w:w="6945" w:type="dxa"/>
          </w:tcPr>
          <w:p w14:paraId="724F12EE" w14:textId="77777777" w:rsidR="00370A20" w:rsidRDefault="00370A20" w:rsidP="00BC7253">
            <w:pPr>
              <w:jc w:val="both"/>
              <w:rPr>
                <w:rFonts w:ascii="Century Gothic" w:eastAsia="Century Gothic" w:hAnsi="Century Gothic" w:cs="Century Gothic"/>
                <w:color w:val="000000"/>
                <w:sz w:val="18"/>
                <w:szCs w:val="18"/>
              </w:rPr>
            </w:pPr>
          </w:p>
        </w:tc>
      </w:tr>
      <w:tr w:rsidR="00370A20" w14:paraId="05737618" w14:textId="77777777" w:rsidTr="00AD3471">
        <w:tc>
          <w:tcPr>
            <w:tcW w:w="425" w:type="dxa"/>
            <w:shd w:val="clear" w:color="auto" w:fill="DEEAF6" w:themeFill="accent5" w:themeFillTint="33"/>
          </w:tcPr>
          <w:p w14:paraId="620B7D23" w14:textId="58E3D45B"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i)</w:t>
            </w:r>
          </w:p>
        </w:tc>
        <w:tc>
          <w:tcPr>
            <w:tcW w:w="2978" w:type="dxa"/>
            <w:shd w:val="clear" w:color="auto" w:fill="DEEAF6" w:themeFill="accent5" w:themeFillTint="33"/>
            <w:vAlign w:val="center"/>
          </w:tcPr>
          <w:p w14:paraId="6DCC8D64" w14:textId="1A8A41C1"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Uso correcto de EPP</w:t>
            </w:r>
          </w:p>
        </w:tc>
        <w:tc>
          <w:tcPr>
            <w:tcW w:w="6945" w:type="dxa"/>
          </w:tcPr>
          <w:p w14:paraId="5B5921D3" w14:textId="77777777" w:rsidR="00370A20" w:rsidRDefault="00370A20" w:rsidP="00BC7253">
            <w:pPr>
              <w:jc w:val="both"/>
              <w:rPr>
                <w:rFonts w:ascii="Century Gothic" w:eastAsia="Century Gothic" w:hAnsi="Century Gothic" w:cs="Century Gothic"/>
                <w:color w:val="000000"/>
                <w:sz w:val="18"/>
                <w:szCs w:val="18"/>
              </w:rPr>
            </w:pPr>
          </w:p>
        </w:tc>
      </w:tr>
      <w:tr w:rsidR="00370A20" w14:paraId="5850D645" w14:textId="77777777" w:rsidTr="00AD3471">
        <w:tc>
          <w:tcPr>
            <w:tcW w:w="425" w:type="dxa"/>
            <w:shd w:val="clear" w:color="auto" w:fill="DEEAF6" w:themeFill="accent5" w:themeFillTint="33"/>
          </w:tcPr>
          <w:p w14:paraId="321E65DE" w14:textId="0FB80568"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j)</w:t>
            </w:r>
          </w:p>
        </w:tc>
        <w:tc>
          <w:tcPr>
            <w:tcW w:w="2978" w:type="dxa"/>
            <w:shd w:val="clear" w:color="auto" w:fill="DEEAF6" w:themeFill="accent5" w:themeFillTint="33"/>
            <w:vAlign w:val="center"/>
          </w:tcPr>
          <w:p w14:paraId="5336D57B" w14:textId="1AC71D5E"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Medidas sobre primeros auxilios </w:t>
            </w:r>
          </w:p>
        </w:tc>
        <w:tc>
          <w:tcPr>
            <w:tcW w:w="6945" w:type="dxa"/>
          </w:tcPr>
          <w:p w14:paraId="79A8B5BC" w14:textId="77777777" w:rsidR="00370A20" w:rsidRDefault="00370A20" w:rsidP="00BC7253">
            <w:pPr>
              <w:jc w:val="both"/>
              <w:rPr>
                <w:rFonts w:ascii="Century Gothic" w:eastAsia="Century Gothic" w:hAnsi="Century Gothic" w:cs="Century Gothic"/>
                <w:color w:val="000000"/>
                <w:sz w:val="18"/>
                <w:szCs w:val="18"/>
              </w:rPr>
            </w:pPr>
          </w:p>
        </w:tc>
      </w:tr>
      <w:tr w:rsidR="00370A20" w14:paraId="0494C1B9" w14:textId="77777777" w:rsidTr="00AD3471">
        <w:tc>
          <w:tcPr>
            <w:tcW w:w="425" w:type="dxa"/>
            <w:shd w:val="clear" w:color="auto" w:fill="DEEAF6" w:themeFill="accent5" w:themeFillTint="33"/>
          </w:tcPr>
          <w:p w14:paraId="663AAD09" w14:textId="16B63843"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k)</w:t>
            </w:r>
          </w:p>
        </w:tc>
        <w:tc>
          <w:tcPr>
            <w:tcW w:w="2978" w:type="dxa"/>
            <w:shd w:val="clear" w:color="auto" w:fill="DEEAF6" w:themeFill="accent5" w:themeFillTint="33"/>
            <w:vAlign w:val="center"/>
          </w:tcPr>
          <w:p w14:paraId="740D3085" w14:textId="040D153B"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Información técnica de la etiqueta </w:t>
            </w:r>
            <w:r w:rsidRPr="00370A20">
              <w:rPr>
                <w:rFonts w:ascii="Century Gothic" w:eastAsia="Century Gothic" w:hAnsi="Century Gothic" w:cs="Century Gothic"/>
                <w:b/>
                <w:bCs/>
                <w:color w:val="000000"/>
                <w:sz w:val="18"/>
                <w:szCs w:val="18"/>
              </w:rPr>
              <w:t>(DS 57 MINSAL)</w:t>
            </w:r>
          </w:p>
        </w:tc>
        <w:tc>
          <w:tcPr>
            <w:tcW w:w="6945" w:type="dxa"/>
          </w:tcPr>
          <w:p w14:paraId="6B1E5706" w14:textId="77777777"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Palabra de advertencia </w:t>
            </w:r>
          </w:p>
          <w:p w14:paraId="390B60FE" w14:textId="6B90F9FC"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Frases H y P</w:t>
            </w:r>
          </w:p>
        </w:tc>
      </w:tr>
      <w:tr w:rsidR="00370A20" w14:paraId="79D98F91" w14:textId="77777777" w:rsidTr="00AD3471">
        <w:tc>
          <w:tcPr>
            <w:tcW w:w="425" w:type="dxa"/>
            <w:shd w:val="clear" w:color="auto" w:fill="DEEAF6" w:themeFill="accent5" w:themeFillTint="33"/>
          </w:tcPr>
          <w:p w14:paraId="72BDCA0B" w14:textId="78149704" w:rsidR="00370A20" w:rsidRDefault="00370A20" w:rsidP="00BC7253">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l)</w:t>
            </w:r>
          </w:p>
        </w:tc>
        <w:tc>
          <w:tcPr>
            <w:tcW w:w="2978" w:type="dxa"/>
            <w:shd w:val="clear" w:color="auto" w:fill="DEEAF6" w:themeFill="accent5" w:themeFillTint="33"/>
            <w:vAlign w:val="center"/>
          </w:tcPr>
          <w:p w14:paraId="75FCF277" w14:textId="655C2507" w:rsidR="00370A20" w:rsidRDefault="00370A20" w:rsidP="003801A2">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Otra información relevante contendida en la HDS</w:t>
            </w:r>
          </w:p>
        </w:tc>
        <w:tc>
          <w:tcPr>
            <w:tcW w:w="6945" w:type="dxa"/>
          </w:tcPr>
          <w:p w14:paraId="03EEC3C8" w14:textId="77777777" w:rsidR="00370A20" w:rsidRDefault="00370A20" w:rsidP="00BC7253">
            <w:pPr>
              <w:jc w:val="both"/>
              <w:rPr>
                <w:rFonts w:ascii="Century Gothic" w:eastAsia="Century Gothic" w:hAnsi="Century Gothic" w:cs="Century Gothic"/>
                <w:color w:val="000000"/>
                <w:sz w:val="18"/>
                <w:szCs w:val="18"/>
              </w:rPr>
            </w:pPr>
          </w:p>
        </w:tc>
      </w:tr>
    </w:tbl>
    <w:p w14:paraId="4355CAFA" w14:textId="77777777" w:rsidR="00A230EB" w:rsidRDefault="00A230EB">
      <w:pPr>
        <w:shd w:val="clear" w:color="auto" w:fill="FFFFFF"/>
        <w:jc w:val="both"/>
        <w:rPr>
          <w:rFonts w:ascii="Century Gothic" w:eastAsia="Century Gothic" w:hAnsi="Century Gothic" w:cs="Century Gothic"/>
          <w:color w:val="000000"/>
          <w:sz w:val="18"/>
          <w:szCs w:val="18"/>
        </w:rPr>
      </w:pPr>
    </w:p>
    <w:p w14:paraId="7826254A" w14:textId="77777777" w:rsidR="005874C0" w:rsidRDefault="005874C0">
      <w:pPr>
        <w:shd w:val="clear" w:color="auto" w:fill="FFFFFF"/>
        <w:jc w:val="both"/>
        <w:rPr>
          <w:rFonts w:ascii="Century Gothic" w:eastAsia="Century Gothic" w:hAnsi="Century Gothic" w:cs="Century Gothic"/>
          <w:color w:val="000000"/>
          <w:sz w:val="18"/>
          <w:szCs w:val="18"/>
        </w:rPr>
      </w:pPr>
    </w:p>
    <w:p w14:paraId="511572DB" w14:textId="77777777" w:rsidR="002530A5" w:rsidRDefault="002530A5">
      <w:pPr>
        <w:shd w:val="clear" w:color="auto" w:fill="FFFFFF"/>
        <w:jc w:val="both"/>
        <w:rPr>
          <w:rFonts w:ascii="Century Gothic" w:eastAsia="Century Gothic" w:hAnsi="Century Gothic" w:cs="Century Gothic"/>
          <w:color w:val="000000"/>
          <w:sz w:val="18"/>
          <w:szCs w:val="18"/>
        </w:rPr>
      </w:pPr>
    </w:p>
    <w:p w14:paraId="2D14716A" w14:textId="77777777" w:rsidR="00BF6256" w:rsidRDefault="00BF6256">
      <w:pPr>
        <w:shd w:val="clear" w:color="auto" w:fill="FFFFFF"/>
        <w:jc w:val="both"/>
        <w:rPr>
          <w:rFonts w:ascii="Century Gothic" w:eastAsia="Century Gothic" w:hAnsi="Century Gothic" w:cs="Century Gothic"/>
          <w:color w:val="000000"/>
          <w:sz w:val="18"/>
          <w:szCs w:val="18"/>
        </w:rPr>
      </w:pPr>
    </w:p>
    <w:p w14:paraId="042E4A09" w14:textId="77777777" w:rsidR="00BF6256" w:rsidRDefault="00BF6256">
      <w:pPr>
        <w:shd w:val="clear" w:color="auto" w:fill="FFFFFF"/>
        <w:jc w:val="both"/>
        <w:rPr>
          <w:rFonts w:ascii="Century Gothic" w:eastAsia="Century Gothic" w:hAnsi="Century Gothic" w:cs="Century Gothic"/>
          <w:color w:val="000000"/>
          <w:sz w:val="18"/>
          <w:szCs w:val="18"/>
        </w:rPr>
      </w:pPr>
    </w:p>
    <w:p w14:paraId="2D3FE701" w14:textId="77777777" w:rsidR="00BF6256" w:rsidRDefault="00BF6256">
      <w:pPr>
        <w:shd w:val="clear" w:color="auto" w:fill="FFFFFF"/>
        <w:jc w:val="both"/>
        <w:rPr>
          <w:rFonts w:ascii="Century Gothic" w:eastAsia="Century Gothic" w:hAnsi="Century Gothic" w:cs="Century Gothic"/>
          <w:color w:val="000000"/>
          <w:sz w:val="18"/>
          <w:szCs w:val="18"/>
        </w:rPr>
      </w:pPr>
    </w:p>
    <w:p w14:paraId="67C79B1E" w14:textId="77777777" w:rsidR="00BF6256" w:rsidRDefault="00BF6256">
      <w:pPr>
        <w:shd w:val="clear" w:color="auto" w:fill="FFFFFF"/>
        <w:jc w:val="both"/>
        <w:rPr>
          <w:rFonts w:ascii="Century Gothic" w:eastAsia="Century Gothic" w:hAnsi="Century Gothic" w:cs="Century Gothic"/>
          <w:color w:val="000000"/>
          <w:sz w:val="18"/>
          <w:szCs w:val="18"/>
        </w:rPr>
      </w:pPr>
    </w:p>
    <w:p w14:paraId="02D30225" w14:textId="77777777" w:rsidR="00BF6256" w:rsidRDefault="00BF6256">
      <w:pPr>
        <w:shd w:val="clear" w:color="auto" w:fill="FFFFFF"/>
        <w:jc w:val="both"/>
        <w:rPr>
          <w:rFonts w:ascii="Century Gothic" w:eastAsia="Century Gothic" w:hAnsi="Century Gothic" w:cs="Century Gothic"/>
          <w:color w:val="000000"/>
          <w:sz w:val="18"/>
          <w:szCs w:val="18"/>
        </w:rPr>
      </w:pPr>
    </w:p>
    <w:p w14:paraId="24591EFA" w14:textId="77777777" w:rsidR="00BF6256" w:rsidRDefault="00BF6256">
      <w:pPr>
        <w:shd w:val="clear" w:color="auto" w:fill="FFFFFF"/>
        <w:jc w:val="both"/>
        <w:rPr>
          <w:rFonts w:ascii="Century Gothic" w:eastAsia="Century Gothic" w:hAnsi="Century Gothic" w:cs="Century Gothic"/>
          <w:color w:val="000000"/>
          <w:sz w:val="18"/>
          <w:szCs w:val="18"/>
        </w:rPr>
      </w:pPr>
    </w:p>
    <w:p w14:paraId="2AAE0B9A" w14:textId="77777777" w:rsidR="00BF6256" w:rsidRDefault="00BF6256">
      <w:pPr>
        <w:shd w:val="clear" w:color="auto" w:fill="FFFFFF"/>
        <w:jc w:val="both"/>
        <w:rPr>
          <w:rFonts w:ascii="Century Gothic" w:eastAsia="Century Gothic" w:hAnsi="Century Gothic" w:cs="Century Gothic"/>
          <w:color w:val="000000"/>
          <w:sz w:val="18"/>
          <w:szCs w:val="18"/>
        </w:rPr>
      </w:pPr>
    </w:p>
    <w:p w14:paraId="029EA786" w14:textId="77777777" w:rsidR="00BF6256" w:rsidRDefault="00BF6256">
      <w:pPr>
        <w:shd w:val="clear" w:color="auto" w:fill="FFFFFF"/>
        <w:jc w:val="both"/>
        <w:rPr>
          <w:rFonts w:ascii="Century Gothic" w:eastAsia="Century Gothic" w:hAnsi="Century Gothic" w:cs="Century Gothic"/>
          <w:color w:val="000000"/>
          <w:sz w:val="18"/>
          <w:szCs w:val="18"/>
        </w:rPr>
      </w:pPr>
    </w:p>
    <w:p w14:paraId="1AC72B62" w14:textId="77777777" w:rsidR="00BF6256" w:rsidRDefault="00BF6256">
      <w:pPr>
        <w:shd w:val="clear" w:color="auto" w:fill="FFFFFF"/>
        <w:jc w:val="both"/>
        <w:rPr>
          <w:rFonts w:ascii="Century Gothic" w:eastAsia="Century Gothic" w:hAnsi="Century Gothic" w:cs="Century Gothic"/>
          <w:color w:val="000000"/>
          <w:sz w:val="18"/>
          <w:szCs w:val="18"/>
        </w:rPr>
      </w:pPr>
    </w:p>
    <w:p w14:paraId="2CD1540C" w14:textId="77777777" w:rsidR="00BF6256" w:rsidRDefault="00BF6256">
      <w:pPr>
        <w:shd w:val="clear" w:color="auto" w:fill="FFFFFF"/>
        <w:jc w:val="both"/>
        <w:rPr>
          <w:rFonts w:ascii="Century Gothic" w:eastAsia="Century Gothic" w:hAnsi="Century Gothic" w:cs="Century Gothic"/>
          <w:color w:val="000000"/>
          <w:sz w:val="18"/>
          <w:szCs w:val="18"/>
        </w:rPr>
      </w:pPr>
    </w:p>
    <w:p w14:paraId="034459E2" w14:textId="77777777" w:rsidR="00BF6256" w:rsidRDefault="00BF6256">
      <w:pPr>
        <w:shd w:val="clear" w:color="auto" w:fill="FFFFFF"/>
        <w:jc w:val="both"/>
        <w:rPr>
          <w:rFonts w:ascii="Century Gothic" w:eastAsia="Century Gothic" w:hAnsi="Century Gothic" w:cs="Century Gothic"/>
          <w:color w:val="000000"/>
          <w:sz w:val="18"/>
          <w:szCs w:val="18"/>
        </w:rPr>
      </w:pPr>
    </w:p>
    <w:p w14:paraId="542BB3D5" w14:textId="77777777" w:rsidR="00BF6256" w:rsidRDefault="00BF6256">
      <w:pPr>
        <w:shd w:val="clear" w:color="auto" w:fill="FFFFFF"/>
        <w:jc w:val="both"/>
        <w:rPr>
          <w:rFonts w:ascii="Century Gothic" w:eastAsia="Century Gothic" w:hAnsi="Century Gothic" w:cs="Century Gothic"/>
          <w:color w:val="000000"/>
          <w:sz w:val="18"/>
          <w:szCs w:val="18"/>
        </w:rPr>
      </w:pPr>
    </w:p>
    <w:p w14:paraId="07E4BCCF" w14:textId="77777777" w:rsidR="00BF6256" w:rsidRDefault="00BF6256">
      <w:pPr>
        <w:shd w:val="clear" w:color="auto" w:fill="FFFFFF"/>
        <w:jc w:val="both"/>
        <w:rPr>
          <w:rFonts w:ascii="Century Gothic" w:eastAsia="Century Gothic" w:hAnsi="Century Gothic" w:cs="Century Gothic"/>
          <w:color w:val="000000"/>
          <w:sz w:val="18"/>
          <w:szCs w:val="18"/>
        </w:rPr>
      </w:pPr>
    </w:p>
    <w:p w14:paraId="4EDE59F2" w14:textId="77777777" w:rsidR="00BF6256" w:rsidRDefault="00BF6256">
      <w:pPr>
        <w:shd w:val="clear" w:color="auto" w:fill="FFFFFF"/>
        <w:jc w:val="both"/>
        <w:rPr>
          <w:rFonts w:ascii="Century Gothic" w:eastAsia="Century Gothic" w:hAnsi="Century Gothic" w:cs="Century Gothic"/>
          <w:color w:val="000000"/>
          <w:sz w:val="18"/>
          <w:szCs w:val="18"/>
        </w:rPr>
      </w:pPr>
    </w:p>
    <w:p w14:paraId="60612F89" w14:textId="77777777" w:rsidR="00AD3471" w:rsidRDefault="00AD3471">
      <w:pPr>
        <w:shd w:val="clear" w:color="auto" w:fill="FFFFFF"/>
        <w:jc w:val="both"/>
        <w:rPr>
          <w:rFonts w:ascii="Century Gothic" w:eastAsia="Century Gothic" w:hAnsi="Century Gothic" w:cs="Century Gothic"/>
          <w:color w:val="000000"/>
          <w:sz w:val="18"/>
          <w:szCs w:val="18"/>
        </w:rPr>
      </w:pPr>
    </w:p>
    <w:p w14:paraId="6A88555D" w14:textId="77777777" w:rsidR="00AD3471" w:rsidRDefault="00AD3471">
      <w:pPr>
        <w:shd w:val="clear" w:color="auto" w:fill="FFFFFF"/>
        <w:jc w:val="both"/>
        <w:rPr>
          <w:rFonts w:ascii="Century Gothic" w:eastAsia="Century Gothic" w:hAnsi="Century Gothic" w:cs="Century Gothic"/>
          <w:color w:val="000000"/>
          <w:sz w:val="18"/>
          <w:szCs w:val="18"/>
        </w:rPr>
      </w:pPr>
    </w:p>
    <w:p w14:paraId="27EE465B" w14:textId="77777777" w:rsidR="00AD3471" w:rsidRDefault="00AD3471">
      <w:pPr>
        <w:shd w:val="clear" w:color="auto" w:fill="FFFFFF"/>
        <w:jc w:val="both"/>
        <w:rPr>
          <w:rFonts w:ascii="Century Gothic" w:eastAsia="Century Gothic" w:hAnsi="Century Gothic" w:cs="Century Gothic"/>
          <w:color w:val="000000"/>
          <w:sz w:val="18"/>
          <w:szCs w:val="18"/>
        </w:rPr>
      </w:pPr>
    </w:p>
    <w:p w14:paraId="081F1293" w14:textId="77777777" w:rsidR="001A0A6A" w:rsidRDefault="001A0A6A">
      <w:pPr>
        <w:shd w:val="clear" w:color="auto" w:fill="FFFFFF"/>
        <w:jc w:val="both"/>
        <w:rPr>
          <w:rFonts w:ascii="Century Gothic" w:eastAsia="Century Gothic" w:hAnsi="Century Gothic" w:cs="Century Gothic"/>
          <w:color w:val="000000"/>
          <w:sz w:val="18"/>
          <w:szCs w:val="18"/>
        </w:rPr>
      </w:pPr>
    </w:p>
    <w:p w14:paraId="69874015" w14:textId="77777777" w:rsidR="00A10861" w:rsidRDefault="00A10861">
      <w:pPr>
        <w:shd w:val="clear" w:color="auto" w:fill="FFFFFF"/>
        <w:jc w:val="both"/>
        <w:rPr>
          <w:rFonts w:ascii="Century Gothic" w:eastAsia="Century Gothic" w:hAnsi="Century Gothic" w:cs="Century Gothic"/>
          <w:color w:val="000000"/>
          <w:sz w:val="18"/>
          <w:szCs w:val="18"/>
        </w:rPr>
      </w:pPr>
    </w:p>
    <w:p w14:paraId="1269F761" w14:textId="77777777" w:rsidR="00A10861" w:rsidRDefault="00A10861">
      <w:pPr>
        <w:shd w:val="clear" w:color="auto" w:fill="FFFFFF"/>
        <w:jc w:val="both"/>
        <w:rPr>
          <w:rFonts w:ascii="Century Gothic" w:eastAsia="Century Gothic" w:hAnsi="Century Gothic" w:cs="Century Gothic"/>
          <w:color w:val="000000"/>
          <w:sz w:val="18"/>
          <w:szCs w:val="18"/>
        </w:rPr>
      </w:pPr>
    </w:p>
    <w:tbl>
      <w:tblPr>
        <w:tblStyle w:val="a3"/>
        <w:tblW w:w="10268" w:type="dxa"/>
        <w:jc w:val="center"/>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ayout w:type="fixed"/>
        <w:tblLook w:val="0000" w:firstRow="0" w:lastRow="0" w:firstColumn="0" w:lastColumn="0" w:noHBand="0" w:noVBand="0"/>
      </w:tblPr>
      <w:tblGrid>
        <w:gridCol w:w="315"/>
        <w:gridCol w:w="2977"/>
        <w:gridCol w:w="425"/>
        <w:gridCol w:w="426"/>
        <w:gridCol w:w="6125"/>
      </w:tblGrid>
      <w:tr w:rsidR="002530A5" w14:paraId="14AF8459" w14:textId="77777777" w:rsidTr="00AD3471">
        <w:trPr>
          <w:trHeight w:val="247"/>
          <w:jc w:val="center"/>
        </w:trPr>
        <w:tc>
          <w:tcPr>
            <w:tcW w:w="10268" w:type="dxa"/>
            <w:gridSpan w:val="5"/>
            <w:shd w:val="clear" w:color="auto" w:fill="DEEAF6" w:themeFill="accent5" w:themeFillTint="33"/>
            <w:tcMar>
              <w:top w:w="0" w:type="dxa"/>
              <w:bottom w:w="0" w:type="dxa"/>
            </w:tcMar>
          </w:tcPr>
          <w:p w14:paraId="5F8BE3D0" w14:textId="77777777" w:rsidR="002530A5" w:rsidRDefault="00000000">
            <w:pPr>
              <w:pStyle w:val="Ttulo2"/>
              <w:rPr>
                <w:sz w:val="18"/>
                <w:szCs w:val="18"/>
              </w:rPr>
            </w:pPr>
            <w:r>
              <w:rPr>
                <w:sz w:val="18"/>
                <w:szCs w:val="18"/>
              </w:rPr>
              <w:t>FICHA MÉDICA DEL TRABAJADOR</w:t>
            </w:r>
          </w:p>
        </w:tc>
      </w:tr>
      <w:tr w:rsidR="002530A5" w14:paraId="1F761D28" w14:textId="77777777" w:rsidTr="00AD3471">
        <w:trPr>
          <w:trHeight w:val="202"/>
          <w:jc w:val="center"/>
        </w:trPr>
        <w:tc>
          <w:tcPr>
            <w:tcW w:w="10268" w:type="dxa"/>
            <w:gridSpan w:val="5"/>
            <w:shd w:val="clear" w:color="auto" w:fill="DEEAF6" w:themeFill="accent5" w:themeFillTint="33"/>
            <w:tcMar>
              <w:top w:w="0" w:type="dxa"/>
              <w:bottom w:w="0" w:type="dxa"/>
            </w:tcMar>
          </w:tcPr>
          <w:p w14:paraId="2C74FF62" w14:textId="77777777" w:rsidR="002530A5" w:rsidRDefault="00000000">
            <w:pPr>
              <w:pStyle w:val="Ttulo2"/>
              <w:rPr>
                <w:sz w:val="18"/>
                <w:szCs w:val="18"/>
              </w:rPr>
            </w:pPr>
            <w:r>
              <w:rPr>
                <w:sz w:val="18"/>
                <w:szCs w:val="18"/>
              </w:rPr>
              <w:t xml:space="preserve">ENFERMEDADES </w:t>
            </w:r>
          </w:p>
        </w:tc>
      </w:tr>
      <w:tr w:rsidR="002530A5" w14:paraId="459F7CE7" w14:textId="77777777">
        <w:trPr>
          <w:trHeight w:val="172"/>
          <w:jc w:val="center"/>
        </w:trPr>
        <w:tc>
          <w:tcPr>
            <w:tcW w:w="10268" w:type="dxa"/>
            <w:gridSpan w:val="5"/>
            <w:tcMar>
              <w:top w:w="0" w:type="dxa"/>
              <w:bottom w:w="0" w:type="dxa"/>
            </w:tcMar>
          </w:tcPr>
          <w:p w14:paraId="1149571C" w14:textId="77777777" w:rsidR="002530A5" w:rsidRDefault="00000000">
            <w:pPr>
              <w:rPr>
                <w:rFonts w:ascii="Century Gothic" w:eastAsia="Century Gothic" w:hAnsi="Century Gothic" w:cs="Century Gothic"/>
                <w:sz w:val="18"/>
                <w:szCs w:val="18"/>
              </w:rPr>
            </w:pPr>
            <w:r>
              <w:rPr>
                <w:rFonts w:ascii="Century Gothic" w:eastAsia="Century Gothic" w:hAnsi="Century Gothic" w:cs="Century Gothic"/>
                <w:sz w:val="18"/>
                <w:szCs w:val="18"/>
              </w:rPr>
              <w:t>Indique en el recuadro la opción que corresponda con una (x), las enfermedades que usted padece:</w:t>
            </w:r>
          </w:p>
        </w:tc>
      </w:tr>
      <w:tr w:rsidR="002530A5" w14:paraId="01ADA464" w14:textId="77777777" w:rsidTr="00AD3471">
        <w:trPr>
          <w:trHeight w:val="172"/>
          <w:jc w:val="center"/>
        </w:trPr>
        <w:tc>
          <w:tcPr>
            <w:tcW w:w="315" w:type="dxa"/>
            <w:shd w:val="clear" w:color="auto" w:fill="DEEAF6" w:themeFill="accent5" w:themeFillTint="33"/>
            <w:tcMar>
              <w:top w:w="0" w:type="dxa"/>
              <w:bottom w:w="0" w:type="dxa"/>
            </w:tcMar>
          </w:tcPr>
          <w:p w14:paraId="12877872" w14:textId="096F10DF" w:rsidR="002530A5" w:rsidRDefault="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N.º</w:t>
            </w:r>
          </w:p>
        </w:tc>
        <w:tc>
          <w:tcPr>
            <w:tcW w:w="2977" w:type="dxa"/>
            <w:shd w:val="clear" w:color="auto" w:fill="DEEAF6" w:themeFill="accent5" w:themeFillTint="33"/>
            <w:tcMar>
              <w:top w:w="0" w:type="dxa"/>
              <w:bottom w:w="0" w:type="dxa"/>
            </w:tcMar>
          </w:tcPr>
          <w:p w14:paraId="72246EAD"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Enfermedad</w:t>
            </w:r>
          </w:p>
        </w:tc>
        <w:tc>
          <w:tcPr>
            <w:tcW w:w="425" w:type="dxa"/>
            <w:shd w:val="clear" w:color="auto" w:fill="DEEAF6" w:themeFill="accent5" w:themeFillTint="33"/>
            <w:tcMar>
              <w:top w:w="0" w:type="dxa"/>
              <w:bottom w:w="0" w:type="dxa"/>
            </w:tcMar>
          </w:tcPr>
          <w:p w14:paraId="7AB6C4B3"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si</w:t>
            </w:r>
          </w:p>
        </w:tc>
        <w:tc>
          <w:tcPr>
            <w:tcW w:w="426" w:type="dxa"/>
            <w:shd w:val="clear" w:color="auto" w:fill="DEEAF6" w:themeFill="accent5" w:themeFillTint="33"/>
            <w:tcMar>
              <w:top w:w="0" w:type="dxa"/>
              <w:bottom w:w="0" w:type="dxa"/>
            </w:tcMar>
          </w:tcPr>
          <w:p w14:paraId="50A50FEC"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no</w:t>
            </w:r>
          </w:p>
        </w:tc>
        <w:tc>
          <w:tcPr>
            <w:tcW w:w="6125" w:type="dxa"/>
            <w:shd w:val="clear" w:color="auto" w:fill="DEEAF6" w:themeFill="accent5" w:themeFillTint="33"/>
            <w:tcMar>
              <w:top w:w="0" w:type="dxa"/>
              <w:bottom w:w="0" w:type="dxa"/>
            </w:tcMar>
          </w:tcPr>
          <w:p w14:paraId="6760A52D"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Observaciones / Diagnóstico / Controles / Medicamentos</w:t>
            </w:r>
          </w:p>
        </w:tc>
      </w:tr>
      <w:tr w:rsidR="002530A5" w14:paraId="2CD5290C" w14:textId="77777777" w:rsidTr="003801A2">
        <w:trPr>
          <w:trHeight w:val="340"/>
          <w:jc w:val="center"/>
        </w:trPr>
        <w:tc>
          <w:tcPr>
            <w:tcW w:w="315" w:type="dxa"/>
            <w:tcMar>
              <w:top w:w="0" w:type="dxa"/>
              <w:bottom w:w="0" w:type="dxa"/>
            </w:tcMar>
            <w:vAlign w:val="center"/>
          </w:tcPr>
          <w:p w14:paraId="7D883929"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01</w:t>
            </w:r>
          </w:p>
        </w:tc>
        <w:tc>
          <w:tcPr>
            <w:tcW w:w="2977" w:type="dxa"/>
            <w:tcMar>
              <w:top w:w="0" w:type="dxa"/>
              <w:bottom w:w="0" w:type="dxa"/>
            </w:tcMar>
            <w:vAlign w:val="center"/>
          </w:tcPr>
          <w:p w14:paraId="71843A38" w14:textId="3DA8FC86"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Epilepsia</w:t>
            </w:r>
          </w:p>
        </w:tc>
        <w:tc>
          <w:tcPr>
            <w:tcW w:w="425" w:type="dxa"/>
            <w:tcMar>
              <w:top w:w="0" w:type="dxa"/>
              <w:bottom w:w="0" w:type="dxa"/>
            </w:tcMar>
            <w:vAlign w:val="center"/>
          </w:tcPr>
          <w:p w14:paraId="78BA5A12"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tcPr>
          <w:p w14:paraId="201E5BC1" w14:textId="77777777" w:rsidR="002530A5" w:rsidRDefault="002530A5">
            <w:pPr>
              <w:rPr>
                <w:rFonts w:ascii="Century Gothic" w:eastAsia="Century Gothic" w:hAnsi="Century Gothic" w:cs="Century Gothic"/>
                <w:sz w:val="18"/>
                <w:szCs w:val="18"/>
              </w:rPr>
            </w:pPr>
          </w:p>
        </w:tc>
        <w:tc>
          <w:tcPr>
            <w:tcW w:w="6125" w:type="dxa"/>
            <w:tcMar>
              <w:top w:w="0" w:type="dxa"/>
              <w:bottom w:w="0" w:type="dxa"/>
            </w:tcMar>
          </w:tcPr>
          <w:p w14:paraId="47B2AE4A" w14:textId="77777777" w:rsidR="002530A5" w:rsidRDefault="002530A5">
            <w:pPr>
              <w:rPr>
                <w:rFonts w:ascii="Century Gothic" w:eastAsia="Century Gothic" w:hAnsi="Century Gothic" w:cs="Century Gothic"/>
                <w:sz w:val="18"/>
                <w:szCs w:val="18"/>
              </w:rPr>
            </w:pPr>
          </w:p>
        </w:tc>
      </w:tr>
      <w:tr w:rsidR="002530A5" w14:paraId="62C56232" w14:textId="77777777" w:rsidTr="003801A2">
        <w:trPr>
          <w:trHeight w:val="340"/>
          <w:jc w:val="center"/>
        </w:trPr>
        <w:tc>
          <w:tcPr>
            <w:tcW w:w="315" w:type="dxa"/>
            <w:tcMar>
              <w:top w:w="0" w:type="dxa"/>
              <w:bottom w:w="0" w:type="dxa"/>
            </w:tcMar>
            <w:vAlign w:val="center"/>
          </w:tcPr>
          <w:p w14:paraId="089474E0"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02</w:t>
            </w:r>
          </w:p>
        </w:tc>
        <w:tc>
          <w:tcPr>
            <w:tcW w:w="2977" w:type="dxa"/>
            <w:tcMar>
              <w:top w:w="0" w:type="dxa"/>
              <w:bottom w:w="0" w:type="dxa"/>
            </w:tcMar>
            <w:vAlign w:val="center"/>
          </w:tcPr>
          <w:p w14:paraId="39503B80" w14:textId="076B625B"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Lumbago</w:t>
            </w:r>
          </w:p>
        </w:tc>
        <w:tc>
          <w:tcPr>
            <w:tcW w:w="425" w:type="dxa"/>
            <w:tcMar>
              <w:top w:w="0" w:type="dxa"/>
              <w:bottom w:w="0" w:type="dxa"/>
            </w:tcMar>
            <w:vAlign w:val="center"/>
          </w:tcPr>
          <w:p w14:paraId="56076F2C"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tcPr>
          <w:p w14:paraId="7640C45F" w14:textId="77777777" w:rsidR="002530A5" w:rsidRDefault="002530A5">
            <w:pPr>
              <w:rPr>
                <w:rFonts w:ascii="Century Gothic" w:eastAsia="Century Gothic" w:hAnsi="Century Gothic" w:cs="Century Gothic"/>
                <w:sz w:val="18"/>
                <w:szCs w:val="18"/>
              </w:rPr>
            </w:pPr>
          </w:p>
        </w:tc>
        <w:tc>
          <w:tcPr>
            <w:tcW w:w="6125" w:type="dxa"/>
            <w:tcMar>
              <w:top w:w="0" w:type="dxa"/>
              <w:bottom w:w="0" w:type="dxa"/>
            </w:tcMar>
          </w:tcPr>
          <w:p w14:paraId="2DBA651A" w14:textId="77777777" w:rsidR="002530A5" w:rsidRDefault="002530A5">
            <w:pPr>
              <w:rPr>
                <w:rFonts w:ascii="Century Gothic" w:eastAsia="Century Gothic" w:hAnsi="Century Gothic" w:cs="Century Gothic"/>
                <w:sz w:val="18"/>
                <w:szCs w:val="18"/>
              </w:rPr>
            </w:pPr>
          </w:p>
        </w:tc>
      </w:tr>
      <w:tr w:rsidR="002530A5" w14:paraId="17C5ECEE" w14:textId="77777777" w:rsidTr="003801A2">
        <w:trPr>
          <w:trHeight w:val="340"/>
          <w:jc w:val="center"/>
        </w:trPr>
        <w:tc>
          <w:tcPr>
            <w:tcW w:w="315" w:type="dxa"/>
            <w:tcMar>
              <w:top w:w="0" w:type="dxa"/>
              <w:bottom w:w="0" w:type="dxa"/>
            </w:tcMar>
            <w:vAlign w:val="center"/>
          </w:tcPr>
          <w:p w14:paraId="49550A81"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03</w:t>
            </w:r>
          </w:p>
        </w:tc>
        <w:tc>
          <w:tcPr>
            <w:tcW w:w="2977" w:type="dxa"/>
            <w:tcMar>
              <w:top w:w="0" w:type="dxa"/>
              <w:bottom w:w="0" w:type="dxa"/>
            </w:tcMar>
            <w:vAlign w:val="center"/>
          </w:tcPr>
          <w:p w14:paraId="0FE18EE9" w14:textId="7333059E"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Hipertensión Arterial</w:t>
            </w:r>
          </w:p>
        </w:tc>
        <w:tc>
          <w:tcPr>
            <w:tcW w:w="425" w:type="dxa"/>
            <w:tcMar>
              <w:top w:w="0" w:type="dxa"/>
              <w:bottom w:w="0" w:type="dxa"/>
            </w:tcMar>
            <w:vAlign w:val="center"/>
          </w:tcPr>
          <w:p w14:paraId="5B342FEC"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tcPr>
          <w:p w14:paraId="7C1F622C" w14:textId="77777777" w:rsidR="002530A5" w:rsidRDefault="002530A5">
            <w:pPr>
              <w:rPr>
                <w:rFonts w:ascii="Century Gothic" w:eastAsia="Century Gothic" w:hAnsi="Century Gothic" w:cs="Century Gothic"/>
                <w:sz w:val="18"/>
                <w:szCs w:val="18"/>
              </w:rPr>
            </w:pPr>
          </w:p>
        </w:tc>
        <w:tc>
          <w:tcPr>
            <w:tcW w:w="6125" w:type="dxa"/>
            <w:tcMar>
              <w:top w:w="0" w:type="dxa"/>
              <w:bottom w:w="0" w:type="dxa"/>
            </w:tcMar>
          </w:tcPr>
          <w:p w14:paraId="5B063256" w14:textId="77777777" w:rsidR="002530A5" w:rsidRDefault="002530A5">
            <w:pPr>
              <w:rPr>
                <w:rFonts w:ascii="Century Gothic" w:eastAsia="Century Gothic" w:hAnsi="Century Gothic" w:cs="Century Gothic"/>
                <w:sz w:val="18"/>
                <w:szCs w:val="18"/>
              </w:rPr>
            </w:pPr>
          </w:p>
        </w:tc>
      </w:tr>
      <w:tr w:rsidR="002530A5" w14:paraId="25C24D22" w14:textId="77777777" w:rsidTr="003801A2">
        <w:trPr>
          <w:trHeight w:val="340"/>
          <w:jc w:val="center"/>
        </w:trPr>
        <w:tc>
          <w:tcPr>
            <w:tcW w:w="315" w:type="dxa"/>
            <w:tcMar>
              <w:top w:w="0" w:type="dxa"/>
              <w:bottom w:w="0" w:type="dxa"/>
            </w:tcMar>
            <w:vAlign w:val="center"/>
          </w:tcPr>
          <w:p w14:paraId="1F1F1837"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04</w:t>
            </w:r>
          </w:p>
        </w:tc>
        <w:tc>
          <w:tcPr>
            <w:tcW w:w="2977" w:type="dxa"/>
            <w:tcMar>
              <w:top w:w="0" w:type="dxa"/>
              <w:bottom w:w="0" w:type="dxa"/>
            </w:tcMar>
            <w:vAlign w:val="center"/>
          </w:tcPr>
          <w:p w14:paraId="5D2296D3" w14:textId="5333543A"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Diabetes</w:t>
            </w:r>
          </w:p>
        </w:tc>
        <w:tc>
          <w:tcPr>
            <w:tcW w:w="425" w:type="dxa"/>
            <w:tcMar>
              <w:top w:w="0" w:type="dxa"/>
              <w:bottom w:w="0" w:type="dxa"/>
            </w:tcMar>
            <w:vAlign w:val="center"/>
          </w:tcPr>
          <w:p w14:paraId="130108A1"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tcPr>
          <w:p w14:paraId="29B4B226" w14:textId="77777777" w:rsidR="002530A5" w:rsidRDefault="002530A5">
            <w:pPr>
              <w:rPr>
                <w:rFonts w:ascii="Century Gothic" w:eastAsia="Century Gothic" w:hAnsi="Century Gothic" w:cs="Century Gothic"/>
                <w:sz w:val="18"/>
                <w:szCs w:val="18"/>
              </w:rPr>
            </w:pPr>
          </w:p>
        </w:tc>
        <w:tc>
          <w:tcPr>
            <w:tcW w:w="6125" w:type="dxa"/>
            <w:tcMar>
              <w:top w:w="0" w:type="dxa"/>
              <w:bottom w:w="0" w:type="dxa"/>
            </w:tcMar>
          </w:tcPr>
          <w:p w14:paraId="14233559" w14:textId="77777777" w:rsidR="002530A5" w:rsidRDefault="002530A5">
            <w:pPr>
              <w:rPr>
                <w:rFonts w:ascii="Century Gothic" w:eastAsia="Century Gothic" w:hAnsi="Century Gothic" w:cs="Century Gothic"/>
                <w:sz w:val="18"/>
                <w:szCs w:val="18"/>
              </w:rPr>
            </w:pPr>
          </w:p>
        </w:tc>
      </w:tr>
      <w:tr w:rsidR="002530A5" w14:paraId="0D5C2202" w14:textId="77777777" w:rsidTr="003801A2">
        <w:trPr>
          <w:trHeight w:val="340"/>
          <w:jc w:val="center"/>
        </w:trPr>
        <w:tc>
          <w:tcPr>
            <w:tcW w:w="315" w:type="dxa"/>
            <w:tcMar>
              <w:top w:w="0" w:type="dxa"/>
              <w:bottom w:w="0" w:type="dxa"/>
            </w:tcMar>
            <w:vAlign w:val="center"/>
          </w:tcPr>
          <w:p w14:paraId="2A15D4DD"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05</w:t>
            </w:r>
          </w:p>
        </w:tc>
        <w:tc>
          <w:tcPr>
            <w:tcW w:w="2977" w:type="dxa"/>
            <w:tcMar>
              <w:top w:w="0" w:type="dxa"/>
              <w:bottom w:w="0" w:type="dxa"/>
            </w:tcMar>
            <w:vAlign w:val="center"/>
          </w:tcPr>
          <w:p w14:paraId="20451FEE" w14:textId="0F0879BF"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Asma</w:t>
            </w:r>
          </w:p>
        </w:tc>
        <w:tc>
          <w:tcPr>
            <w:tcW w:w="425" w:type="dxa"/>
            <w:tcMar>
              <w:top w:w="0" w:type="dxa"/>
              <w:bottom w:w="0" w:type="dxa"/>
            </w:tcMar>
            <w:vAlign w:val="center"/>
          </w:tcPr>
          <w:p w14:paraId="16E6BF23"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tcPr>
          <w:p w14:paraId="2D3F54BE" w14:textId="77777777" w:rsidR="002530A5" w:rsidRDefault="002530A5">
            <w:pPr>
              <w:rPr>
                <w:rFonts w:ascii="Century Gothic" w:eastAsia="Century Gothic" w:hAnsi="Century Gothic" w:cs="Century Gothic"/>
                <w:sz w:val="18"/>
                <w:szCs w:val="18"/>
              </w:rPr>
            </w:pPr>
          </w:p>
        </w:tc>
        <w:tc>
          <w:tcPr>
            <w:tcW w:w="6125" w:type="dxa"/>
            <w:tcMar>
              <w:top w:w="0" w:type="dxa"/>
              <w:bottom w:w="0" w:type="dxa"/>
            </w:tcMar>
          </w:tcPr>
          <w:p w14:paraId="71A2CB3F" w14:textId="77777777" w:rsidR="002530A5" w:rsidRDefault="002530A5">
            <w:pPr>
              <w:rPr>
                <w:rFonts w:ascii="Century Gothic" w:eastAsia="Century Gothic" w:hAnsi="Century Gothic" w:cs="Century Gothic"/>
                <w:sz w:val="18"/>
                <w:szCs w:val="18"/>
              </w:rPr>
            </w:pPr>
          </w:p>
        </w:tc>
      </w:tr>
      <w:tr w:rsidR="002530A5" w14:paraId="7B6BDAC5" w14:textId="77777777" w:rsidTr="003801A2">
        <w:trPr>
          <w:trHeight w:val="340"/>
          <w:jc w:val="center"/>
        </w:trPr>
        <w:tc>
          <w:tcPr>
            <w:tcW w:w="315" w:type="dxa"/>
            <w:tcMar>
              <w:top w:w="0" w:type="dxa"/>
              <w:bottom w:w="0" w:type="dxa"/>
            </w:tcMar>
            <w:vAlign w:val="center"/>
          </w:tcPr>
          <w:p w14:paraId="22914C6B"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06</w:t>
            </w:r>
          </w:p>
        </w:tc>
        <w:tc>
          <w:tcPr>
            <w:tcW w:w="2977" w:type="dxa"/>
            <w:tcMar>
              <w:top w:w="0" w:type="dxa"/>
              <w:bottom w:w="0" w:type="dxa"/>
            </w:tcMar>
            <w:vAlign w:val="center"/>
          </w:tcPr>
          <w:p w14:paraId="57BCA7D2" w14:textId="4AC552DB"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Claustro-fobia</w:t>
            </w:r>
          </w:p>
        </w:tc>
        <w:tc>
          <w:tcPr>
            <w:tcW w:w="425" w:type="dxa"/>
            <w:tcMar>
              <w:top w:w="0" w:type="dxa"/>
              <w:bottom w:w="0" w:type="dxa"/>
            </w:tcMar>
            <w:vAlign w:val="center"/>
          </w:tcPr>
          <w:p w14:paraId="7B7EF94E"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tcPr>
          <w:p w14:paraId="512F1341" w14:textId="77777777" w:rsidR="002530A5" w:rsidRDefault="002530A5">
            <w:pPr>
              <w:rPr>
                <w:rFonts w:ascii="Century Gothic" w:eastAsia="Century Gothic" w:hAnsi="Century Gothic" w:cs="Century Gothic"/>
                <w:sz w:val="18"/>
                <w:szCs w:val="18"/>
              </w:rPr>
            </w:pPr>
          </w:p>
        </w:tc>
        <w:tc>
          <w:tcPr>
            <w:tcW w:w="6125" w:type="dxa"/>
            <w:tcMar>
              <w:top w:w="0" w:type="dxa"/>
              <w:bottom w:w="0" w:type="dxa"/>
            </w:tcMar>
          </w:tcPr>
          <w:p w14:paraId="16029070" w14:textId="77777777" w:rsidR="002530A5" w:rsidRDefault="002530A5">
            <w:pPr>
              <w:rPr>
                <w:rFonts w:ascii="Century Gothic" w:eastAsia="Century Gothic" w:hAnsi="Century Gothic" w:cs="Century Gothic"/>
                <w:sz w:val="18"/>
                <w:szCs w:val="18"/>
              </w:rPr>
            </w:pPr>
          </w:p>
        </w:tc>
      </w:tr>
      <w:tr w:rsidR="002530A5" w14:paraId="121007EF" w14:textId="77777777" w:rsidTr="003801A2">
        <w:trPr>
          <w:trHeight w:val="340"/>
          <w:jc w:val="center"/>
        </w:trPr>
        <w:tc>
          <w:tcPr>
            <w:tcW w:w="315" w:type="dxa"/>
            <w:tcMar>
              <w:top w:w="0" w:type="dxa"/>
              <w:bottom w:w="0" w:type="dxa"/>
            </w:tcMar>
            <w:vAlign w:val="center"/>
          </w:tcPr>
          <w:p w14:paraId="73B4BFB5"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07</w:t>
            </w:r>
          </w:p>
        </w:tc>
        <w:tc>
          <w:tcPr>
            <w:tcW w:w="2977" w:type="dxa"/>
            <w:tcMar>
              <w:top w:w="0" w:type="dxa"/>
              <w:bottom w:w="0" w:type="dxa"/>
            </w:tcMar>
            <w:vAlign w:val="center"/>
          </w:tcPr>
          <w:p w14:paraId="782B849A" w14:textId="04E470BA"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Enfermedad inmunodepresora (Lupus. VIH, Tratamiento para el cáncer, </w:t>
            </w:r>
            <w:r w:rsidR="003801A2">
              <w:rPr>
                <w:rFonts w:ascii="Century Gothic" w:eastAsia="Century Gothic" w:hAnsi="Century Gothic" w:cs="Century Gothic"/>
                <w:sz w:val="18"/>
                <w:szCs w:val="18"/>
              </w:rPr>
              <w:t>etc.</w:t>
            </w:r>
            <w:r>
              <w:rPr>
                <w:rFonts w:ascii="Century Gothic" w:eastAsia="Century Gothic" w:hAnsi="Century Gothic" w:cs="Century Gothic"/>
                <w:sz w:val="18"/>
                <w:szCs w:val="18"/>
              </w:rPr>
              <w:t>)</w:t>
            </w:r>
          </w:p>
        </w:tc>
        <w:tc>
          <w:tcPr>
            <w:tcW w:w="425" w:type="dxa"/>
            <w:tcMar>
              <w:top w:w="0" w:type="dxa"/>
              <w:bottom w:w="0" w:type="dxa"/>
            </w:tcMar>
            <w:vAlign w:val="center"/>
          </w:tcPr>
          <w:p w14:paraId="388AFFE8"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tcPr>
          <w:p w14:paraId="478839C7" w14:textId="77777777" w:rsidR="002530A5" w:rsidRDefault="002530A5">
            <w:pPr>
              <w:rPr>
                <w:rFonts w:ascii="Century Gothic" w:eastAsia="Century Gothic" w:hAnsi="Century Gothic" w:cs="Century Gothic"/>
                <w:sz w:val="18"/>
                <w:szCs w:val="18"/>
              </w:rPr>
            </w:pPr>
          </w:p>
        </w:tc>
        <w:tc>
          <w:tcPr>
            <w:tcW w:w="6125" w:type="dxa"/>
            <w:tcMar>
              <w:top w:w="0" w:type="dxa"/>
              <w:bottom w:w="0" w:type="dxa"/>
            </w:tcMar>
          </w:tcPr>
          <w:p w14:paraId="501D609B" w14:textId="77777777" w:rsidR="002530A5" w:rsidRDefault="002530A5">
            <w:pPr>
              <w:rPr>
                <w:rFonts w:ascii="Century Gothic" w:eastAsia="Century Gothic" w:hAnsi="Century Gothic" w:cs="Century Gothic"/>
                <w:sz w:val="18"/>
                <w:szCs w:val="18"/>
              </w:rPr>
            </w:pPr>
          </w:p>
        </w:tc>
      </w:tr>
      <w:tr w:rsidR="002530A5" w14:paraId="52C14239" w14:textId="77777777" w:rsidTr="003801A2">
        <w:trPr>
          <w:trHeight w:val="340"/>
          <w:jc w:val="center"/>
        </w:trPr>
        <w:tc>
          <w:tcPr>
            <w:tcW w:w="315" w:type="dxa"/>
            <w:tcMar>
              <w:top w:w="0" w:type="dxa"/>
              <w:bottom w:w="0" w:type="dxa"/>
            </w:tcMar>
            <w:vAlign w:val="center"/>
          </w:tcPr>
          <w:p w14:paraId="0C0D0557"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08</w:t>
            </w:r>
          </w:p>
        </w:tc>
        <w:tc>
          <w:tcPr>
            <w:tcW w:w="2977" w:type="dxa"/>
            <w:tcMar>
              <w:top w:w="0" w:type="dxa"/>
              <w:bottom w:w="0" w:type="dxa"/>
            </w:tcMar>
            <w:vAlign w:val="center"/>
          </w:tcPr>
          <w:p w14:paraId="6A927FD8"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Otras</w:t>
            </w:r>
          </w:p>
        </w:tc>
        <w:tc>
          <w:tcPr>
            <w:tcW w:w="425" w:type="dxa"/>
            <w:tcMar>
              <w:top w:w="0" w:type="dxa"/>
              <w:bottom w:w="0" w:type="dxa"/>
            </w:tcMar>
            <w:vAlign w:val="center"/>
          </w:tcPr>
          <w:p w14:paraId="113F65E0"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tcPr>
          <w:p w14:paraId="48340523" w14:textId="77777777" w:rsidR="002530A5" w:rsidRDefault="002530A5">
            <w:pPr>
              <w:rPr>
                <w:rFonts w:ascii="Century Gothic" w:eastAsia="Century Gothic" w:hAnsi="Century Gothic" w:cs="Century Gothic"/>
                <w:sz w:val="18"/>
                <w:szCs w:val="18"/>
              </w:rPr>
            </w:pPr>
          </w:p>
        </w:tc>
        <w:tc>
          <w:tcPr>
            <w:tcW w:w="6125" w:type="dxa"/>
            <w:tcMar>
              <w:top w:w="0" w:type="dxa"/>
              <w:bottom w:w="0" w:type="dxa"/>
            </w:tcMar>
          </w:tcPr>
          <w:p w14:paraId="0EB5E37D" w14:textId="77777777" w:rsidR="002530A5" w:rsidRDefault="002530A5">
            <w:pPr>
              <w:rPr>
                <w:rFonts w:ascii="Century Gothic" w:eastAsia="Century Gothic" w:hAnsi="Century Gothic" w:cs="Century Gothic"/>
                <w:sz w:val="18"/>
                <w:szCs w:val="18"/>
              </w:rPr>
            </w:pPr>
          </w:p>
          <w:p w14:paraId="72E4E8BB" w14:textId="77777777" w:rsidR="002530A5" w:rsidRDefault="002530A5">
            <w:pPr>
              <w:rPr>
                <w:rFonts w:ascii="Century Gothic" w:eastAsia="Century Gothic" w:hAnsi="Century Gothic" w:cs="Century Gothic"/>
                <w:sz w:val="18"/>
                <w:szCs w:val="18"/>
              </w:rPr>
            </w:pPr>
          </w:p>
        </w:tc>
      </w:tr>
    </w:tbl>
    <w:p w14:paraId="5B165AF3" w14:textId="77777777" w:rsidR="002530A5" w:rsidRDefault="002530A5">
      <w:pPr>
        <w:rPr>
          <w:rFonts w:ascii="Century Gothic" w:eastAsia="Century Gothic" w:hAnsi="Century Gothic" w:cs="Century Gothic"/>
          <w:sz w:val="18"/>
          <w:szCs w:val="18"/>
        </w:rPr>
      </w:pPr>
    </w:p>
    <w:tbl>
      <w:tblPr>
        <w:tblStyle w:val="a4"/>
        <w:tblW w:w="10256" w:type="dxa"/>
        <w:jc w:val="center"/>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ayout w:type="fixed"/>
        <w:tblLook w:val="0000" w:firstRow="0" w:lastRow="0" w:firstColumn="0" w:lastColumn="0" w:noHBand="0" w:noVBand="0"/>
      </w:tblPr>
      <w:tblGrid>
        <w:gridCol w:w="421"/>
        <w:gridCol w:w="2865"/>
        <w:gridCol w:w="425"/>
        <w:gridCol w:w="426"/>
        <w:gridCol w:w="6119"/>
      </w:tblGrid>
      <w:tr w:rsidR="002530A5" w14:paraId="77724A0A" w14:textId="77777777" w:rsidTr="00AD3471">
        <w:trPr>
          <w:trHeight w:val="160"/>
          <w:jc w:val="center"/>
        </w:trPr>
        <w:tc>
          <w:tcPr>
            <w:tcW w:w="10256" w:type="dxa"/>
            <w:gridSpan w:val="5"/>
            <w:shd w:val="clear" w:color="auto" w:fill="DEEAF6" w:themeFill="accent5" w:themeFillTint="33"/>
            <w:tcMar>
              <w:top w:w="0" w:type="dxa"/>
              <w:bottom w:w="0" w:type="dxa"/>
            </w:tcMar>
          </w:tcPr>
          <w:p w14:paraId="03ABF8BE" w14:textId="3F5FCC35" w:rsidR="002530A5" w:rsidRDefault="00FB6DDC" w:rsidP="00FB6DDC">
            <w:pPr>
              <w:jc w:val="center"/>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ANTECEDENTES GENERALES</w:t>
            </w:r>
          </w:p>
        </w:tc>
      </w:tr>
      <w:tr w:rsidR="002530A5" w14:paraId="76F97148" w14:textId="77777777">
        <w:trPr>
          <w:trHeight w:val="160"/>
          <w:jc w:val="center"/>
        </w:trPr>
        <w:tc>
          <w:tcPr>
            <w:tcW w:w="10256" w:type="dxa"/>
            <w:gridSpan w:val="5"/>
            <w:tcMar>
              <w:top w:w="0" w:type="dxa"/>
              <w:bottom w:w="0" w:type="dxa"/>
            </w:tcMar>
          </w:tcPr>
          <w:p w14:paraId="768F6A99"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Indique en el recuadro la opción que corresponda con una (x):</w:t>
            </w:r>
          </w:p>
        </w:tc>
      </w:tr>
      <w:tr w:rsidR="002530A5" w14:paraId="2115603E" w14:textId="77777777" w:rsidTr="00AD3471">
        <w:trPr>
          <w:trHeight w:val="160"/>
          <w:jc w:val="center"/>
        </w:trPr>
        <w:tc>
          <w:tcPr>
            <w:tcW w:w="421" w:type="dxa"/>
            <w:shd w:val="clear" w:color="auto" w:fill="DEEAF6" w:themeFill="accent5" w:themeFillTint="33"/>
            <w:tcMar>
              <w:top w:w="0" w:type="dxa"/>
              <w:bottom w:w="0" w:type="dxa"/>
            </w:tcMar>
          </w:tcPr>
          <w:p w14:paraId="5A7BC12E" w14:textId="06B4BD6F" w:rsidR="002530A5" w:rsidRDefault="003801A2">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N.º</w:t>
            </w:r>
          </w:p>
        </w:tc>
        <w:tc>
          <w:tcPr>
            <w:tcW w:w="2865" w:type="dxa"/>
            <w:shd w:val="clear" w:color="auto" w:fill="DEEAF6" w:themeFill="accent5" w:themeFillTint="33"/>
            <w:tcMar>
              <w:top w:w="0" w:type="dxa"/>
              <w:bottom w:w="0" w:type="dxa"/>
            </w:tcMar>
          </w:tcPr>
          <w:p w14:paraId="58AEDC73"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Accidente </w:t>
            </w:r>
          </w:p>
        </w:tc>
        <w:tc>
          <w:tcPr>
            <w:tcW w:w="425" w:type="dxa"/>
            <w:shd w:val="clear" w:color="auto" w:fill="DEEAF6" w:themeFill="accent5" w:themeFillTint="33"/>
            <w:tcMar>
              <w:top w:w="0" w:type="dxa"/>
              <w:bottom w:w="0" w:type="dxa"/>
            </w:tcMar>
          </w:tcPr>
          <w:p w14:paraId="474C0058"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si</w:t>
            </w:r>
          </w:p>
        </w:tc>
        <w:tc>
          <w:tcPr>
            <w:tcW w:w="426" w:type="dxa"/>
            <w:shd w:val="clear" w:color="auto" w:fill="DEEAF6" w:themeFill="accent5" w:themeFillTint="33"/>
            <w:tcMar>
              <w:top w:w="0" w:type="dxa"/>
              <w:bottom w:w="0" w:type="dxa"/>
            </w:tcMar>
          </w:tcPr>
          <w:p w14:paraId="49B5FE45"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no</w:t>
            </w:r>
          </w:p>
        </w:tc>
        <w:tc>
          <w:tcPr>
            <w:tcW w:w="6119" w:type="dxa"/>
            <w:shd w:val="clear" w:color="auto" w:fill="DEEAF6" w:themeFill="accent5" w:themeFillTint="33"/>
            <w:tcMar>
              <w:top w:w="0" w:type="dxa"/>
              <w:bottom w:w="0" w:type="dxa"/>
            </w:tcMar>
          </w:tcPr>
          <w:p w14:paraId="65E86FC9"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Observaciones / Diagnóstico / Controles / Medicamentos</w:t>
            </w:r>
          </w:p>
        </w:tc>
      </w:tr>
      <w:tr w:rsidR="002530A5" w14:paraId="7C066F93" w14:textId="77777777" w:rsidTr="003801A2">
        <w:trPr>
          <w:trHeight w:val="340"/>
          <w:jc w:val="center"/>
        </w:trPr>
        <w:tc>
          <w:tcPr>
            <w:tcW w:w="421" w:type="dxa"/>
            <w:tcMar>
              <w:top w:w="0" w:type="dxa"/>
              <w:bottom w:w="0" w:type="dxa"/>
            </w:tcMar>
            <w:vAlign w:val="center"/>
          </w:tcPr>
          <w:p w14:paraId="4C19E56B"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08</w:t>
            </w:r>
          </w:p>
        </w:tc>
        <w:tc>
          <w:tcPr>
            <w:tcW w:w="2865" w:type="dxa"/>
            <w:tcMar>
              <w:top w:w="0" w:type="dxa"/>
              <w:bottom w:w="0" w:type="dxa"/>
            </w:tcMar>
            <w:vAlign w:val="center"/>
          </w:tcPr>
          <w:p w14:paraId="18830ADF"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Fractura / Esguince / TEC (Traumatismo Encéfalo Craneal)</w:t>
            </w:r>
          </w:p>
        </w:tc>
        <w:tc>
          <w:tcPr>
            <w:tcW w:w="425" w:type="dxa"/>
            <w:tcMar>
              <w:top w:w="0" w:type="dxa"/>
              <w:bottom w:w="0" w:type="dxa"/>
            </w:tcMar>
          </w:tcPr>
          <w:p w14:paraId="7644CE0C" w14:textId="77777777" w:rsidR="002530A5" w:rsidRDefault="002530A5">
            <w:pPr>
              <w:rPr>
                <w:rFonts w:ascii="Century Gothic" w:eastAsia="Century Gothic" w:hAnsi="Century Gothic" w:cs="Century Gothic"/>
                <w:sz w:val="18"/>
                <w:szCs w:val="18"/>
              </w:rPr>
            </w:pPr>
          </w:p>
        </w:tc>
        <w:tc>
          <w:tcPr>
            <w:tcW w:w="426" w:type="dxa"/>
            <w:tcMar>
              <w:top w:w="0" w:type="dxa"/>
              <w:bottom w:w="0" w:type="dxa"/>
            </w:tcMar>
          </w:tcPr>
          <w:p w14:paraId="48A195AC" w14:textId="77777777" w:rsidR="002530A5" w:rsidRDefault="002530A5">
            <w:pPr>
              <w:rPr>
                <w:rFonts w:ascii="Century Gothic" w:eastAsia="Century Gothic" w:hAnsi="Century Gothic" w:cs="Century Gothic"/>
                <w:sz w:val="18"/>
                <w:szCs w:val="18"/>
              </w:rPr>
            </w:pPr>
          </w:p>
        </w:tc>
        <w:tc>
          <w:tcPr>
            <w:tcW w:w="6119" w:type="dxa"/>
            <w:tcMar>
              <w:top w:w="0" w:type="dxa"/>
              <w:bottom w:w="0" w:type="dxa"/>
            </w:tcMar>
          </w:tcPr>
          <w:p w14:paraId="79F7D64D" w14:textId="77777777" w:rsidR="002530A5" w:rsidRDefault="002530A5">
            <w:pPr>
              <w:rPr>
                <w:rFonts w:ascii="Century Gothic" w:eastAsia="Century Gothic" w:hAnsi="Century Gothic" w:cs="Century Gothic"/>
                <w:sz w:val="18"/>
                <w:szCs w:val="18"/>
              </w:rPr>
            </w:pPr>
          </w:p>
          <w:p w14:paraId="33E53A9D" w14:textId="77777777" w:rsidR="002530A5" w:rsidRDefault="002530A5">
            <w:pPr>
              <w:rPr>
                <w:rFonts w:ascii="Century Gothic" w:eastAsia="Century Gothic" w:hAnsi="Century Gothic" w:cs="Century Gothic"/>
                <w:sz w:val="18"/>
                <w:szCs w:val="18"/>
              </w:rPr>
            </w:pPr>
          </w:p>
        </w:tc>
      </w:tr>
      <w:tr w:rsidR="002530A5" w14:paraId="7E05870C" w14:textId="77777777" w:rsidTr="003801A2">
        <w:trPr>
          <w:trHeight w:val="340"/>
          <w:jc w:val="center"/>
        </w:trPr>
        <w:tc>
          <w:tcPr>
            <w:tcW w:w="421" w:type="dxa"/>
            <w:tcMar>
              <w:top w:w="0" w:type="dxa"/>
              <w:bottom w:w="0" w:type="dxa"/>
            </w:tcMar>
            <w:vAlign w:val="center"/>
          </w:tcPr>
          <w:p w14:paraId="1DF352BD"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09</w:t>
            </w:r>
          </w:p>
        </w:tc>
        <w:tc>
          <w:tcPr>
            <w:tcW w:w="2865" w:type="dxa"/>
            <w:tcMar>
              <w:top w:w="0" w:type="dxa"/>
              <w:bottom w:w="0" w:type="dxa"/>
            </w:tcMar>
            <w:vAlign w:val="center"/>
          </w:tcPr>
          <w:p w14:paraId="1AB9EBB6"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Tratamientos Médicos </w:t>
            </w:r>
          </w:p>
        </w:tc>
        <w:tc>
          <w:tcPr>
            <w:tcW w:w="425" w:type="dxa"/>
            <w:tcMar>
              <w:top w:w="0" w:type="dxa"/>
              <w:bottom w:w="0" w:type="dxa"/>
            </w:tcMar>
          </w:tcPr>
          <w:p w14:paraId="699470CB" w14:textId="77777777" w:rsidR="002530A5" w:rsidRDefault="002530A5">
            <w:pPr>
              <w:rPr>
                <w:rFonts w:ascii="Century Gothic" w:eastAsia="Century Gothic" w:hAnsi="Century Gothic" w:cs="Century Gothic"/>
                <w:sz w:val="18"/>
                <w:szCs w:val="18"/>
              </w:rPr>
            </w:pPr>
          </w:p>
        </w:tc>
        <w:tc>
          <w:tcPr>
            <w:tcW w:w="426" w:type="dxa"/>
            <w:tcMar>
              <w:top w:w="0" w:type="dxa"/>
              <w:bottom w:w="0" w:type="dxa"/>
            </w:tcMar>
          </w:tcPr>
          <w:p w14:paraId="7EB8071D" w14:textId="77777777" w:rsidR="002530A5" w:rsidRDefault="002530A5">
            <w:pPr>
              <w:rPr>
                <w:rFonts w:ascii="Century Gothic" w:eastAsia="Century Gothic" w:hAnsi="Century Gothic" w:cs="Century Gothic"/>
                <w:sz w:val="18"/>
                <w:szCs w:val="18"/>
              </w:rPr>
            </w:pPr>
          </w:p>
        </w:tc>
        <w:tc>
          <w:tcPr>
            <w:tcW w:w="6119" w:type="dxa"/>
            <w:tcMar>
              <w:top w:w="0" w:type="dxa"/>
              <w:bottom w:w="0" w:type="dxa"/>
            </w:tcMar>
          </w:tcPr>
          <w:p w14:paraId="74F5EEE6" w14:textId="77777777" w:rsidR="002530A5" w:rsidRDefault="002530A5">
            <w:pPr>
              <w:rPr>
                <w:rFonts w:ascii="Century Gothic" w:eastAsia="Century Gothic" w:hAnsi="Century Gothic" w:cs="Century Gothic"/>
                <w:sz w:val="18"/>
                <w:szCs w:val="18"/>
              </w:rPr>
            </w:pPr>
          </w:p>
          <w:p w14:paraId="19DAE811" w14:textId="77777777" w:rsidR="002530A5" w:rsidRDefault="002530A5">
            <w:pPr>
              <w:rPr>
                <w:rFonts w:ascii="Century Gothic" w:eastAsia="Century Gothic" w:hAnsi="Century Gothic" w:cs="Century Gothic"/>
                <w:sz w:val="18"/>
                <w:szCs w:val="18"/>
              </w:rPr>
            </w:pPr>
          </w:p>
        </w:tc>
      </w:tr>
      <w:tr w:rsidR="002530A5" w14:paraId="3AF3A50F" w14:textId="77777777" w:rsidTr="003801A2">
        <w:trPr>
          <w:trHeight w:val="340"/>
          <w:jc w:val="center"/>
        </w:trPr>
        <w:tc>
          <w:tcPr>
            <w:tcW w:w="421" w:type="dxa"/>
            <w:tcMar>
              <w:top w:w="0" w:type="dxa"/>
              <w:bottom w:w="0" w:type="dxa"/>
            </w:tcMar>
            <w:vAlign w:val="center"/>
          </w:tcPr>
          <w:p w14:paraId="351AE460"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10</w:t>
            </w:r>
          </w:p>
        </w:tc>
        <w:tc>
          <w:tcPr>
            <w:tcW w:w="2865" w:type="dxa"/>
            <w:tcMar>
              <w:top w:w="0" w:type="dxa"/>
              <w:bottom w:w="0" w:type="dxa"/>
            </w:tcMar>
            <w:vAlign w:val="center"/>
          </w:tcPr>
          <w:p w14:paraId="63B80B05"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Grupo Sanguíneo</w:t>
            </w:r>
          </w:p>
        </w:tc>
        <w:tc>
          <w:tcPr>
            <w:tcW w:w="425" w:type="dxa"/>
            <w:tcMar>
              <w:top w:w="0" w:type="dxa"/>
              <w:bottom w:w="0" w:type="dxa"/>
            </w:tcMar>
          </w:tcPr>
          <w:p w14:paraId="268B97FC" w14:textId="77777777" w:rsidR="002530A5" w:rsidRDefault="002530A5">
            <w:pPr>
              <w:rPr>
                <w:rFonts w:ascii="Century Gothic" w:eastAsia="Century Gothic" w:hAnsi="Century Gothic" w:cs="Century Gothic"/>
                <w:sz w:val="18"/>
                <w:szCs w:val="18"/>
              </w:rPr>
            </w:pPr>
          </w:p>
        </w:tc>
        <w:tc>
          <w:tcPr>
            <w:tcW w:w="426" w:type="dxa"/>
            <w:tcMar>
              <w:top w:w="0" w:type="dxa"/>
              <w:bottom w:w="0" w:type="dxa"/>
            </w:tcMar>
          </w:tcPr>
          <w:p w14:paraId="545257DE" w14:textId="77777777" w:rsidR="002530A5" w:rsidRDefault="002530A5">
            <w:pPr>
              <w:rPr>
                <w:rFonts w:ascii="Century Gothic" w:eastAsia="Century Gothic" w:hAnsi="Century Gothic" w:cs="Century Gothic"/>
                <w:sz w:val="18"/>
                <w:szCs w:val="18"/>
              </w:rPr>
            </w:pPr>
          </w:p>
        </w:tc>
        <w:tc>
          <w:tcPr>
            <w:tcW w:w="6119" w:type="dxa"/>
            <w:tcMar>
              <w:top w:w="0" w:type="dxa"/>
              <w:bottom w:w="0" w:type="dxa"/>
            </w:tcMar>
          </w:tcPr>
          <w:p w14:paraId="7601B7C3" w14:textId="77777777" w:rsidR="002530A5" w:rsidRDefault="002530A5">
            <w:pPr>
              <w:rPr>
                <w:rFonts w:ascii="Century Gothic" w:eastAsia="Century Gothic" w:hAnsi="Century Gothic" w:cs="Century Gothic"/>
                <w:sz w:val="18"/>
                <w:szCs w:val="18"/>
              </w:rPr>
            </w:pPr>
          </w:p>
        </w:tc>
      </w:tr>
    </w:tbl>
    <w:p w14:paraId="300FF59C" w14:textId="77777777" w:rsidR="002530A5" w:rsidRDefault="002530A5">
      <w:pPr>
        <w:rPr>
          <w:rFonts w:ascii="Century Gothic" w:eastAsia="Century Gothic" w:hAnsi="Century Gothic" w:cs="Century Gothic"/>
          <w:sz w:val="18"/>
          <w:szCs w:val="18"/>
        </w:rPr>
      </w:pPr>
    </w:p>
    <w:tbl>
      <w:tblPr>
        <w:tblStyle w:val="a5"/>
        <w:tblW w:w="10206" w:type="dxa"/>
        <w:jc w:val="center"/>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ayout w:type="fixed"/>
        <w:tblLook w:val="0000" w:firstRow="0" w:lastRow="0" w:firstColumn="0" w:lastColumn="0" w:noHBand="0" w:noVBand="0"/>
      </w:tblPr>
      <w:tblGrid>
        <w:gridCol w:w="426"/>
        <w:gridCol w:w="2835"/>
        <w:gridCol w:w="425"/>
        <w:gridCol w:w="426"/>
        <w:gridCol w:w="6094"/>
      </w:tblGrid>
      <w:tr w:rsidR="002530A5" w14:paraId="25511928" w14:textId="77777777" w:rsidTr="00AD3471">
        <w:trPr>
          <w:trHeight w:val="173"/>
          <w:jc w:val="center"/>
        </w:trPr>
        <w:tc>
          <w:tcPr>
            <w:tcW w:w="10206" w:type="dxa"/>
            <w:gridSpan w:val="5"/>
            <w:shd w:val="clear" w:color="auto" w:fill="DEEAF6" w:themeFill="accent5" w:themeFillTint="33"/>
            <w:tcMar>
              <w:top w:w="0" w:type="dxa"/>
              <w:bottom w:w="0" w:type="dxa"/>
            </w:tcMar>
          </w:tcPr>
          <w:p w14:paraId="6F4E2E3F" w14:textId="77777777" w:rsidR="002530A5" w:rsidRDefault="00000000">
            <w:pPr>
              <w:jc w:val="center"/>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OTRAS CONSIDERACIONES</w:t>
            </w:r>
          </w:p>
        </w:tc>
      </w:tr>
      <w:tr w:rsidR="002530A5" w14:paraId="0A6B2925" w14:textId="77777777">
        <w:trPr>
          <w:trHeight w:val="173"/>
          <w:jc w:val="center"/>
        </w:trPr>
        <w:tc>
          <w:tcPr>
            <w:tcW w:w="10206" w:type="dxa"/>
            <w:gridSpan w:val="5"/>
            <w:tcMar>
              <w:top w:w="0" w:type="dxa"/>
              <w:bottom w:w="0" w:type="dxa"/>
            </w:tcMar>
          </w:tcPr>
          <w:p w14:paraId="333EC728"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Indique en el recuadro la opción que corresponda con una (x):</w:t>
            </w:r>
          </w:p>
        </w:tc>
      </w:tr>
      <w:tr w:rsidR="002530A5" w14:paraId="569F786A" w14:textId="77777777" w:rsidTr="00AD3471">
        <w:trPr>
          <w:trHeight w:val="173"/>
          <w:jc w:val="center"/>
        </w:trPr>
        <w:tc>
          <w:tcPr>
            <w:tcW w:w="426" w:type="dxa"/>
            <w:shd w:val="clear" w:color="auto" w:fill="DEEAF6" w:themeFill="accent5" w:themeFillTint="33"/>
            <w:tcMar>
              <w:top w:w="0" w:type="dxa"/>
              <w:bottom w:w="0" w:type="dxa"/>
            </w:tcMar>
          </w:tcPr>
          <w:p w14:paraId="4C161B3A" w14:textId="5ED40A1D" w:rsidR="002530A5" w:rsidRDefault="00000000">
            <w:pPr>
              <w:rPr>
                <w:rFonts w:ascii="Century Gothic" w:eastAsia="Century Gothic" w:hAnsi="Century Gothic" w:cs="Century Gothic"/>
                <w:color w:val="000000"/>
                <w:sz w:val="18"/>
                <w:szCs w:val="18"/>
              </w:rPr>
            </w:pPr>
            <w:proofErr w:type="spellStart"/>
            <w:r>
              <w:rPr>
                <w:rFonts w:ascii="Century Gothic" w:eastAsia="Century Gothic" w:hAnsi="Century Gothic" w:cs="Century Gothic"/>
                <w:color w:val="000000"/>
                <w:sz w:val="18"/>
                <w:szCs w:val="18"/>
              </w:rPr>
              <w:t>N</w:t>
            </w:r>
            <w:r w:rsidR="003801A2">
              <w:rPr>
                <w:rFonts w:ascii="Century Gothic" w:eastAsia="Century Gothic" w:hAnsi="Century Gothic" w:cs="Century Gothic"/>
                <w:color w:val="000000"/>
                <w:sz w:val="18"/>
                <w:szCs w:val="18"/>
              </w:rPr>
              <w:t>.</w:t>
            </w:r>
            <w:r>
              <w:rPr>
                <w:rFonts w:ascii="Century Gothic" w:eastAsia="Century Gothic" w:hAnsi="Century Gothic" w:cs="Century Gothic"/>
                <w:color w:val="000000"/>
                <w:sz w:val="18"/>
                <w:szCs w:val="18"/>
              </w:rPr>
              <w:t>°</w:t>
            </w:r>
            <w:proofErr w:type="spellEnd"/>
          </w:p>
        </w:tc>
        <w:tc>
          <w:tcPr>
            <w:tcW w:w="2835" w:type="dxa"/>
            <w:shd w:val="clear" w:color="auto" w:fill="DEEAF6" w:themeFill="accent5" w:themeFillTint="33"/>
            <w:tcMar>
              <w:top w:w="0" w:type="dxa"/>
              <w:bottom w:w="0" w:type="dxa"/>
            </w:tcMar>
          </w:tcPr>
          <w:p w14:paraId="071F4F0C"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Consideración</w:t>
            </w:r>
          </w:p>
        </w:tc>
        <w:tc>
          <w:tcPr>
            <w:tcW w:w="425" w:type="dxa"/>
            <w:shd w:val="clear" w:color="auto" w:fill="DEEAF6" w:themeFill="accent5" w:themeFillTint="33"/>
            <w:tcMar>
              <w:top w:w="0" w:type="dxa"/>
              <w:bottom w:w="0" w:type="dxa"/>
            </w:tcMar>
          </w:tcPr>
          <w:p w14:paraId="57284411"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si</w:t>
            </w:r>
          </w:p>
        </w:tc>
        <w:tc>
          <w:tcPr>
            <w:tcW w:w="426" w:type="dxa"/>
            <w:shd w:val="clear" w:color="auto" w:fill="DEEAF6" w:themeFill="accent5" w:themeFillTint="33"/>
            <w:tcMar>
              <w:top w:w="0" w:type="dxa"/>
              <w:bottom w:w="0" w:type="dxa"/>
            </w:tcMar>
          </w:tcPr>
          <w:p w14:paraId="3EC82FAB"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no</w:t>
            </w:r>
          </w:p>
        </w:tc>
        <w:tc>
          <w:tcPr>
            <w:tcW w:w="6094" w:type="dxa"/>
            <w:shd w:val="clear" w:color="auto" w:fill="DEEAF6" w:themeFill="accent5" w:themeFillTint="33"/>
            <w:tcMar>
              <w:top w:w="0" w:type="dxa"/>
              <w:bottom w:w="0" w:type="dxa"/>
            </w:tcMar>
          </w:tcPr>
          <w:p w14:paraId="20D997C1" w14:textId="77777777" w:rsidR="002530A5" w:rsidRDefault="00000000">
            <w:pP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Observaciones / Diagnóstico / Controles / Medicamentos</w:t>
            </w:r>
          </w:p>
        </w:tc>
      </w:tr>
      <w:tr w:rsidR="002530A5" w14:paraId="64043A74" w14:textId="77777777" w:rsidTr="003801A2">
        <w:trPr>
          <w:trHeight w:val="340"/>
          <w:jc w:val="center"/>
        </w:trPr>
        <w:tc>
          <w:tcPr>
            <w:tcW w:w="426" w:type="dxa"/>
            <w:tcMar>
              <w:top w:w="0" w:type="dxa"/>
              <w:bottom w:w="0" w:type="dxa"/>
            </w:tcMar>
            <w:vAlign w:val="center"/>
          </w:tcPr>
          <w:p w14:paraId="3EDB6847"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11.-</w:t>
            </w:r>
          </w:p>
        </w:tc>
        <w:tc>
          <w:tcPr>
            <w:tcW w:w="2835" w:type="dxa"/>
            <w:tcMar>
              <w:top w:w="0" w:type="dxa"/>
              <w:bottom w:w="0" w:type="dxa"/>
            </w:tcMar>
            <w:vAlign w:val="center"/>
          </w:tcPr>
          <w:p w14:paraId="023C499B"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Alergia </w:t>
            </w:r>
          </w:p>
        </w:tc>
        <w:tc>
          <w:tcPr>
            <w:tcW w:w="425" w:type="dxa"/>
            <w:tcMar>
              <w:top w:w="0" w:type="dxa"/>
              <w:bottom w:w="0" w:type="dxa"/>
            </w:tcMar>
            <w:vAlign w:val="center"/>
          </w:tcPr>
          <w:p w14:paraId="5DE082AB"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vAlign w:val="center"/>
          </w:tcPr>
          <w:p w14:paraId="0901BF48" w14:textId="77777777" w:rsidR="002530A5" w:rsidRDefault="002530A5" w:rsidP="003801A2">
            <w:pPr>
              <w:rPr>
                <w:rFonts w:ascii="Century Gothic" w:eastAsia="Century Gothic" w:hAnsi="Century Gothic" w:cs="Century Gothic"/>
                <w:sz w:val="18"/>
                <w:szCs w:val="18"/>
              </w:rPr>
            </w:pPr>
          </w:p>
        </w:tc>
        <w:tc>
          <w:tcPr>
            <w:tcW w:w="6094" w:type="dxa"/>
            <w:tcMar>
              <w:top w:w="0" w:type="dxa"/>
              <w:bottom w:w="0" w:type="dxa"/>
            </w:tcMar>
            <w:vAlign w:val="center"/>
          </w:tcPr>
          <w:p w14:paraId="2313D984" w14:textId="77777777" w:rsidR="002530A5" w:rsidRDefault="002530A5" w:rsidP="003801A2">
            <w:pPr>
              <w:rPr>
                <w:rFonts w:ascii="Century Gothic" w:eastAsia="Century Gothic" w:hAnsi="Century Gothic" w:cs="Century Gothic"/>
                <w:sz w:val="18"/>
                <w:szCs w:val="18"/>
              </w:rPr>
            </w:pPr>
          </w:p>
          <w:p w14:paraId="4B8C64CF" w14:textId="77777777" w:rsidR="002530A5" w:rsidRDefault="002530A5" w:rsidP="003801A2">
            <w:pPr>
              <w:rPr>
                <w:rFonts w:ascii="Century Gothic" w:eastAsia="Century Gothic" w:hAnsi="Century Gothic" w:cs="Century Gothic"/>
                <w:sz w:val="18"/>
                <w:szCs w:val="18"/>
              </w:rPr>
            </w:pPr>
          </w:p>
        </w:tc>
      </w:tr>
      <w:tr w:rsidR="002530A5" w14:paraId="0018529E" w14:textId="77777777" w:rsidTr="003801A2">
        <w:trPr>
          <w:trHeight w:val="340"/>
          <w:jc w:val="center"/>
        </w:trPr>
        <w:tc>
          <w:tcPr>
            <w:tcW w:w="426" w:type="dxa"/>
            <w:tcMar>
              <w:top w:w="0" w:type="dxa"/>
              <w:bottom w:w="0" w:type="dxa"/>
            </w:tcMar>
            <w:vAlign w:val="center"/>
          </w:tcPr>
          <w:p w14:paraId="11436B81"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12.-</w:t>
            </w:r>
          </w:p>
        </w:tc>
        <w:tc>
          <w:tcPr>
            <w:tcW w:w="2835" w:type="dxa"/>
            <w:tcMar>
              <w:top w:w="0" w:type="dxa"/>
              <w:bottom w:w="0" w:type="dxa"/>
            </w:tcMar>
            <w:vAlign w:val="center"/>
          </w:tcPr>
          <w:p w14:paraId="627FF4E6"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Prótesis </w:t>
            </w:r>
          </w:p>
        </w:tc>
        <w:tc>
          <w:tcPr>
            <w:tcW w:w="425" w:type="dxa"/>
            <w:tcMar>
              <w:top w:w="0" w:type="dxa"/>
              <w:bottom w:w="0" w:type="dxa"/>
            </w:tcMar>
            <w:vAlign w:val="center"/>
          </w:tcPr>
          <w:p w14:paraId="61E30EDE"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vAlign w:val="center"/>
          </w:tcPr>
          <w:p w14:paraId="5EBE4964" w14:textId="77777777" w:rsidR="002530A5" w:rsidRDefault="002530A5" w:rsidP="003801A2">
            <w:pPr>
              <w:rPr>
                <w:rFonts w:ascii="Century Gothic" w:eastAsia="Century Gothic" w:hAnsi="Century Gothic" w:cs="Century Gothic"/>
                <w:sz w:val="18"/>
                <w:szCs w:val="18"/>
              </w:rPr>
            </w:pPr>
          </w:p>
        </w:tc>
        <w:tc>
          <w:tcPr>
            <w:tcW w:w="6094" w:type="dxa"/>
            <w:tcMar>
              <w:top w:w="0" w:type="dxa"/>
              <w:bottom w:w="0" w:type="dxa"/>
            </w:tcMar>
            <w:vAlign w:val="center"/>
          </w:tcPr>
          <w:p w14:paraId="45126D00" w14:textId="77777777" w:rsidR="002530A5" w:rsidRDefault="002530A5" w:rsidP="003801A2">
            <w:pPr>
              <w:rPr>
                <w:rFonts w:ascii="Century Gothic" w:eastAsia="Century Gothic" w:hAnsi="Century Gothic" w:cs="Century Gothic"/>
                <w:sz w:val="18"/>
                <w:szCs w:val="18"/>
              </w:rPr>
            </w:pPr>
          </w:p>
          <w:p w14:paraId="6EEC7383" w14:textId="77777777" w:rsidR="002530A5" w:rsidRDefault="002530A5" w:rsidP="003801A2">
            <w:pPr>
              <w:rPr>
                <w:rFonts w:ascii="Century Gothic" w:eastAsia="Century Gothic" w:hAnsi="Century Gothic" w:cs="Century Gothic"/>
                <w:sz w:val="18"/>
                <w:szCs w:val="18"/>
              </w:rPr>
            </w:pPr>
          </w:p>
        </w:tc>
      </w:tr>
      <w:tr w:rsidR="002530A5" w14:paraId="34155722" w14:textId="77777777" w:rsidTr="003801A2">
        <w:trPr>
          <w:trHeight w:val="340"/>
          <w:jc w:val="center"/>
        </w:trPr>
        <w:tc>
          <w:tcPr>
            <w:tcW w:w="426" w:type="dxa"/>
            <w:tcMar>
              <w:top w:w="0" w:type="dxa"/>
              <w:bottom w:w="0" w:type="dxa"/>
            </w:tcMar>
            <w:vAlign w:val="center"/>
          </w:tcPr>
          <w:p w14:paraId="40262BC6"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13.-</w:t>
            </w:r>
          </w:p>
        </w:tc>
        <w:tc>
          <w:tcPr>
            <w:tcW w:w="2835" w:type="dxa"/>
            <w:tcMar>
              <w:top w:w="0" w:type="dxa"/>
              <w:bottom w:w="0" w:type="dxa"/>
            </w:tcMar>
            <w:vAlign w:val="center"/>
          </w:tcPr>
          <w:p w14:paraId="136A2380"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Órtesis (apoyo externo al cuerpo)</w:t>
            </w:r>
          </w:p>
        </w:tc>
        <w:tc>
          <w:tcPr>
            <w:tcW w:w="425" w:type="dxa"/>
            <w:tcMar>
              <w:top w:w="0" w:type="dxa"/>
              <w:bottom w:w="0" w:type="dxa"/>
            </w:tcMar>
            <w:vAlign w:val="center"/>
          </w:tcPr>
          <w:p w14:paraId="69E09B12"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vAlign w:val="center"/>
          </w:tcPr>
          <w:p w14:paraId="68A9FCDE" w14:textId="77777777" w:rsidR="002530A5" w:rsidRDefault="002530A5" w:rsidP="003801A2">
            <w:pPr>
              <w:rPr>
                <w:rFonts w:ascii="Century Gothic" w:eastAsia="Century Gothic" w:hAnsi="Century Gothic" w:cs="Century Gothic"/>
                <w:sz w:val="18"/>
                <w:szCs w:val="18"/>
              </w:rPr>
            </w:pPr>
          </w:p>
        </w:tc>
        <w:tc>
          <w:tcPr>
            <w:tcW w:w="6094" w:type="dxa"/>
            <w:tcMar>
              <w:top w:w="0" w:type="dxa"/>
              <w:bottom w:w="0" w:type="dxa"/>
            </w:tcMar>
            <w:vAlign w:val="center"/>
          </w:tcPr>
          <w:p w14:paraId="5C56D01A" w14:textId="77777777" w:rsidR="002530A5" w:rsidRDefault="002530A5" w:rsidP="003801A2">
            <w:pPr>
              <w:rPr>
                <w:rFonts w:ascii="Century Gothic" w:eastAsia="Century Gothic" w:hAnsi="Century Gothic" w:cs="Century Gothic"/>
                <w:sz w:val="18"/>
                <w:szCs w:val="18"/>
              </w:rPr>
            </w:pPr>
          </w:p>
          <w:p w14:paraId="097A4E2A" w14:textId="77777777" w:rsidR="002530A5" w:rsidRDefault="002530A5" w:rsidP="003801A2">
            <w:pPr>
              <w:rPr>
                <w:rFonts w:ascii="Century Gothic" w:eastAsia="Century Gothic" w:hAnsi="Century Gothic" w:cs="Century Gothic"/>
                <w:sz w:val="18"/>
                <w:szCs w:val="18"/>
              </w:rPr>
            </w:pPr>
          </w:p>
        </w:tc>
      </w:tr>
      <w:tr w:rsidR="002530A5" w14:paraId="10CBC25F" w14:textId="77777777" w:rsidTr="003801A2">
        <w:trPr>
          <w:trHeight w:val="340"/>
          <w:jc w:val="center"/>
        </w:trPr>
        <w:tc>
          <w:tcPr>
            <w:tcW w:w="426" w:type="dxa"/>
            <w:tcMar>
              <w:top w:w="0" w:type="dxa"/>
              <w:bottom w:w="0" w:type="dxa"/>
            </w:tcMar>
            <w:vAlign w:val="center"/>
          </w:tcPr>
          <w:p w14:paraId="31BC7DD5"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14.-</w:t>
            </w:r>
          </w:p>
        </w:tc>
        <w:tc>
          <w:tcPr>
            <w:tcW w:w="2835" w:type="dxa"/>
            <w:tcMar>
              <w:top w:w="0" w:type="dxa"/>
              <w:bottom w:w="0" w:type="dxa"/>
            </w:tcMar>
            <w:vAlign w:val="center"/>
          </w:tcPr>
          <w:p w14:paraId="27341CFC"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Discapacidad</w:t>
            </w:r>
          </w:p>
        </w:tc>
        <w:tc>
          <w:tcPr>
            <w:tcW w:w="425" w:type="dxa"/>
            <w:tcMar>
              <w:top w:w="0" w:type="dxa"/>
              <w:bottom w:w="0" w:type="dxa"/>
            </w:tcMar>
            <w:vAlign w:val="center"/>
          </w:tcPr>
          <w:p w14:paraId="1548C9C3" w14:textId="77777777" w:rsidR="002530A5" w:rsidRDefault="002530A5" w:rsidP="003801A2">
            <w:pPr>
              <w:rPr>
                <w:rFonts w:ascii="Century Gothic" w:eastAsia="Century Gothic" w:hAnsi="Century Gothic" w:cs="Century Gothic"/>
                <w:sz w:val="18"/>
                <w:szCs w:val="18"/>
              </w:rPr>
            </w:pPr>
          </w:p>
        </w:tc>
        <w:tc>
          <w:tcPr>
            <w:tcW w:w="426" w:type="dxa"/>
            <w:tcMar>
              <w:top w:w="0" w:type="dxa"/>
              <w:bottom w:w="0" w:type="dxa"/>
            </w:tcMar>
            <w:vAlign w:val="center"/>
          </w:tcPr>
          <w:p w14:paraId="24710BFE" w14:textId="77777777" w:rsidR="002530A5" w:rsidRDefault="002530A5" w:rsidP="003801A2">
            <w:pPr>
              <w:rPr>
                <w:rFonts w:ascii="Century Gothic" w:eastAsia="Century Gothic" w:hAnsi="Century Gothic" w:cs="Century Gothic"/>
                <w:sz w:val="18"/>
                <w:szCs w:val="18"/>
              </w:rPr>
            </w:pPr>
          </w:p>
        </w:tc>
        <w:tc>
          <w:tcPr>
            <w:tcW w:w="6094" w:type="dxa"/>
            <w:tcMar>
              <w:top w:w="0" w:type="dxa"/>
              <w:bottom w:w="0" w:type="dxa"/>
            </w:tcMar>
            <w:vAlign w:val="center"/>
          </w:tcPr>
          <w:p w14:paraId="1FE5D40F" w14:textId="77777777" w:rsidR="002530A5" w:rsidRDefault="002530A5" w:rsidP="003801A2">
            <w:pPr>
              <w:rPr>
                <w:rFonts w:ascii="Century Gothic" w:eastAsia="Century Gothic" w:hAnsi="Century Gothic" w:cs="Century Gothic"/>
                <w:sz w:val="18"/>
                <w:szCs w:val="18"/>
              </w:rPr>
            </w:pPr>
          </w:p>
          <w:p w14:paraId="4F05138C" w14:textId="77777777" w:rsidR="002530A5" w:rsidRDefault="002530A5" w:rsidP="003801A2">
            <w:pPr>
              <w:rPr>
                <w:rFonts w:ascii="Century Gothic" w:eastAsia="Century Gothic" w:hAnsi="Century Gothic" w:cs="Century Gothic"/>
                <w:sz w:val="18"/>
                <w:szCs w:val="18"/>
              </w:rPr>
            </w:pPr>
          </w:p>
        </w:tc>
      </w:tr>
      <w:tr w:rsidR="002530A5" w14:paraId="43C79CFC" w14:textId="77777777" w:rsidTr="003801A2">
        <w:trPr>
          <w:trHeight w:val="340"/>
          <w:jc w:val="center"/>
        </w:trPr>
        <w:tc>
          <w:tcPr>
            <w:tcW w:w="426" w:type="dxa"/>
            <w:tcBorders>
              <w:bottom w:val="single" w:sz="4" w:space="0" w:color="000000"/>
            </w:tcBorders>
            <w:tcMar>
              <w:top w:w="0" w:type="dxa"/>
              <w:bottom w:w="0" w:type="dxa"/>
            </w:tcMar>
            <w:vAlign w:val="center"/>
          </w:tcPr>
          <w:p w14:paraId="73EC6830"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15.-</w:t>
            </w:r>
          </w:p>
        </w:tc>
        <w:tc>
          <w:tcPr>
            <w:tcW w:w="2835" w:type="dxa"/>
            <w:tcBorders>
              <w:bottom w:val="single" w:sz="4" w:space="0" w:color="000000"/>
            </w:tcBorders>
            <w:tcMar>
              <w:top w:w="0" w:type="dxa"/>
              <w:bottom w:w="0" w:type="dxa"/>
            </w:tcMar>
            <w:vAlign w:val="center"/>
          </w:tcPr>
          <w:p w14:paraId="4F65E3AF" w14:textId="77777777" w:rsidR="002530A5" w:rsidRDefault="00000000" w:rsidP="003801A2">
            <w:pPr>
              <w:rPr>
                <w:rFonts w:ascii="Century Gothic" w:eastAsia="Century Gothic" w:hAnsi="Century Gothic" w:cs="Century Gothic"/>
                <w:sz w:val="18"/>
                <w:szCs w:val="18"/>
              </w:rPr>
            </w:pPr>
            <w:r>
              <w:rPr>
                <w:rFonts w:ascii="Century Gothic" w:eastAsia="Century Gothic" w:hAnsi="Century Gothic" w:cs="Century Gothic"/>
                <w:sz w:val="18"/>
                <w:szCs w:val="18"/>
              </w:rPr>
              <w:t>Otras</w:t>
            </w:r>
          </w:p>
        </w:tc>
        <w:tc>
          <w:tcPr>
            <w:tcW w:w="425" w:type="dxa"/>
            <w:tcBorders>
              <w:bottom w:val="single" w:sz="4" w:space="0" w:color="000000"/>
            </w:tcBorders>
            <w:tcMar>
              <w:top w:w="0" w:type="dxa"/>
              <w:bottom w:w="0" w:type="dxa"/>
            </w:tcMar>
            <w:vAlign w:val="center"/>
          </w:tcPr>
          <w:p w14:paraId="12DCA04C" w14:textId="77777777" w:rsidR="002530A5" w:rsidRDefault="002530A5" w:rsidP="003801A2">
            <w:pPr>
              <w:rPr>
                <w:rFonts w:ascii="Century Gothic" w:eastAsia="Century Gothic" w:hAnsi="Century Gothic" w:cs="Century Gothic"/>
                <w:sz w:val="18"/>
                <w:szCs w:val="18"/>
              </w:rPr>
            </w:pPr>
          </w:p>
        </w:tc>
        <w:tc>
          <w:tcPr>
            <w:tcW w:w="426" w:type="dxa"/>
            <w:tcBorders>
              <w:bottom w:val="single" w:sz="4" w:space="0" w:color="000000"/>
            </w:tcBorders>
            <w:tcMar>
              <w:top w:w="0" w:type="dxa"/>
              <w:bottom w:w="0" w:type="dxa"/>
            </w:tcMar>
            <w:vAlign w:val="center"/>
          </w:tcPr>
          <w:p w14:paraId="34FE306B" w14:textId="77777777" w:rsidR="002530A5" w:rsidRDefault="002530A5" w:rsidP="003801A2">
            <w:pPr>
              <w:rPr>
                <w:rFonts w:ascii="Century Gothic" w:eastAsia="Century Gothic" w:hAnsi="Century Gothic" w:cs="Century Gothic"/>
                <w:sz w:val="18"/>
                <w:szCs w:val="18"/>
              </w:rPr>
            </w:pPr>
          </w:p>
        </w:tc>
        <w:tc>
          <w:tcPr>
            <w:tcW w:w="6094" w:type="dxa"/>
            <w:tcBorders>
              <w:bottom w:val="single" w:sz="4" w:space="0" w:color="000000"/>
            </w:tcBorders>
            <w:tcMar>
              <w:top w:w="0" w:type="dxa"/>
              <w:bottom w:w="0" w:type="dxa"/>
            </w:tcMar>
            <w:vAlign w:val="center"/>
          </w:tcPr>
          <w:p w14:paraId="1694442D" w14:textId="77777777" w:rsidR="002530A5" w:rsidRDefault="002530A5" w:rsidP="003801A2">
            <w:pPr>
              <w:rPr>
                <w:rFonts w:ascii="Century Gothic" w:eastAsia="Century Gothic" w:hAnsi="Century Gothic" w:cs="Century Gothic"/>
                <w:sz w:val="18"/>
                <w:szCs w:val="18"/>
              </w:rPr>
            </w:pPr>
          </w:p>
          <w:p w14:paraId="51083AE1" w14:textId="77777777" w:rsidR="002530A5" w:rsidRDefault="002530A5" w:rsidP="003801A2">
            <w:pPr>
              <w:rPr>
                <w:rFonts w:ascii="Century Gothic" w:eastAsia="Century Gothic" w:hAnsi="Century Gothic" w:cs="Century Gothic"/>
                <w:sz w:val="18"/>
                <w:szCs w:val="18"/>
              </w:rPr>
            </w:pPr>
          </w:p>
        </w:tc>
      </w:tr>
    </w:tbl>
    <w:p w14:paraId="5BDE41D1" w14:textId="77777777" w:rsidR="002530A5" w:rsidRDefault="002530A5">
      <w:pPr>
        <w:rPr>
          <w:rFonts w:ascii="Century Gothic" w:eastAsia="Century Gothic" w:hAnsi="Century Gothic" w:cs="Century Gothic"/>
          <w:sz w:val="18"/>
          <w:szCs w:val="18"/>
        </w:rPr>
      </w:pPr>
    </w:p>
    <w:tbl>
      <w:tblPr>
        <w:tblStyle w:val="a6"/>
        <w:tblW w:w="10206" w:type="dxa"/>
        <w:jc w:val="center"/>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ayout w:type="fixed"/>
        <w:tblLook w:val="0000" w:firstRow="0" w:lastRow="0" w:firstColumn="0" w:lastColumn="0" w:noHBand="0" w:noVBand="0"/>
      </w:tblPr>
      <w:tblGrid>
        <w:gridCol w:w="10206"/>
      </w:tblGrid>
      <w:tr w:rsidR="002530A5" w14:paraId="419F7BA6" w14:textId="77777777" w:rsidTr="00AD3471">
        <w:trPr>
          <w:cantSplit/>
          <w:trHeight w:val="391"/>
          <w:jc w:val="center"/>
        </w:trPr>
        <w:tc>
          <w:tcPr>
            <w:tcW w:w="10206" w:type="dxa"/>
            <w:shd w:val="clear" w:color="auto" w:fill="DEEAF6" w:themeFill="accent5" w:themeFillTint="33"/>
            <w:tcMar>
              <w:top w:w="0" w:type="dxa"/>
              <w:bottom w:w="0" w:type="dxa"/>
            </w:tcMar>
          </w:tcPr>
          <w:p w14:paraId="788FD9B2" w14:textId="77777777" w:rsidR="002530A5" w:rsidRDefault="00000000">
            <w:pPr>
              <w:pStyle w:val="Ttulo2"/>
              <w:rPr>
                <w:sz w:val="18"/>
                <w:szCs w:val="18"/>
              </w:rPr>
            </w:pPr>
            <w:r>
              <w:rPr>
                <w:sz w:val="18"/>
                <w:szCs w:val="18"/>
              </w:rPr>
              <w:lastRenderedPageBreak/>
              <w:t xml:space="preserve">NORMAS GENERALES DE SEGURIDAD </w:t>
            </w:r>
          </w:p>
        </w:tc>
      </w:tr>
      <w:tr w:rsidR="002530A5" w14:paraId="18C01542" w14:textId="77777777" w:rsidTr="00AD3471">
        <w:trPr>
          <w:cantSplit/>
          <w:trHeight w:val="391"/>
          <w:jc w:val="center"/>
        </w:trPr>
        <w:tc>
          <w:tcPr>
            <w:tcW w:w="10206" w:type="dxa"/>
            <w:shd w:val="clear" w:color="auto" w:fill="DEEAF6" w:themeFill="accent5" w:themeFillTint="33"/>
            <w:tcMar>
              <w:top w:w="0" w:type="dxa"/>
              <w:bottom w:w="0" w:type="dxa"/>
            </w:tcMar>
          </w:tcPr>
          <w:p w14:paraId="1E575E0F" w14:textId="77777777" w:rsidR="002530A5" w:rsidRDefault="00000000">
            <w:p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 través de esta acta declaro haber sido informado acerca de todos los riesgos que entrañan las labores que desarrollaré en mi trabajo, así como las medidas preventivas que debo adoptar y también los métodos correctos de trabajo que debo seguir en el orden interpuesto. </w:t>
            </w:r>
          </w:p>
        </w:tc>
      </w:tr>
      <w:tr w:rsidR="002530A5" w14:paraId="3567D350" w14:textId="77777777" w:rsidTr="00AD3471">
        <w:trPr>
          <w:cantSplit/>
          <w:trHeight w:val="391"/>
          <w:jc w:val="center"/>
        </w:trPr>
        <w:tc>
          <w:tcPr>
            <w:tcW w:w="10206" w:type="dxa"/>
            <w:shd w:val="clear" w:color="auto" w:fill="DEEAF6" w:themeFill="accent5" w:themeFillTint="33"/>
            <w:tcMar>
              <w:top w:w="0" w:type="dxa"/>
              <w:bottom w:w="0" w:type="dxa"/>
            </w:tcMar>
          </w:tcPr>
          <w:p w14:paraId="1BFC341C" w14:textId="77777777" w:rsidR="002530A5" w:rsidRDefault="002530A5">
            <w:pPr>
              <w:jc w:val="both"/>
              <w:rPr>
                <w:rFonts w:ascii="Century Gothic" w:eastAsia="Century Gothic" w:hAnsi="Century Gothic" w:cs="Century Gothic"/>
                <w:color w:val="FFFFFF"/>
                <w:sz w:val="18"/>
                <w:szCs w:val="18"/>
              </w:rPr>
            </w:pPr>
          </w:p>
        </w:tc>
      </w:tr>
      <w:bookmarkStart w:id="0" w:name="_heading=h.gjdgxs" w:colFirst="0" w:colLast="0"/>
      <w:bookmarkEnd w:id="0"/>
      <w:tr w:rsidR="002530A5" w14:paraId="110D6173" w14:textId="77777777" w:rsidTr="00AD3471">
        <w:trPr>
          <w:cantSplit/>
          <w:trHeight w:val="391"/>
          <w:jc w:val="center"/>
        </w:trPr>
        <w:tc>
          <w:tcPr>
            <w:tcW w:w="10206" w:type="dxa"/>
            <w:shd w:val="clear" w:color="auto" w:fill="DEEAF6" w:themeFill="accent5" w:themeFillTint="33"/>
            <w:tcMar>
              <w:top w:w="0" w:type="dxa"/>
              <w:bottom w:w="0" w:type="dxa"/>
            </w:tcMar>
          </w:tcPr>
          <w:p w14:paraId="6B22864B"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12B8A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 style="width:18.35pt;height:11.65pt;mso-width-percent:0;mso-height-percent:0;mso-width-percent:0;mso-height-percent:0" o:ole="">
                  <v:imagedata r:id="rId9" o:title=""/>
                </v:shape>
                <o:OLEObject Type="Embed" ProgID="PBrush" ShapeID="_x0000_i1037" DrawAspect="Content" ObjectID="_1799747149" r:id="rId10"/>
              </w:object>
            </w:r>
            <w:r w:rsidR="009F29CC">
              <w:rPr>
                <w:rFonts w:ascii="Century Gothic" w:eastAsia="Century Gothic" w:hAnsi="Century Gothic" w:cs="Century Gothic"/>
                <w:sz w:val="18"/>
                <w:szCs w:val="18"/>
              </w:rPr>
              <w:t xml:space="preserve">  1.- Ley de Accidentes del Trabajo y Enfermedades Profesionales, Ley 16.744 y su contenido.</w:t>
            </w:r>
          </w:p>
          <w:p w14:paraId="2686CA1B" w14:textId="77777777" w:rsidR="002530A5" w:rsidRDefault="00000000">
            <w:pPr>
              <w:numPr>
                <w:ilvl w:val="0"/>
                <w:numId w:val="7"/>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Definición legal de Accidente del Trabajo, Enfermedad Profesional y Accidente del Trayecto.</w:t>
            </w:r>
          </w:p>
          <w:p w14:paraId="1C044627" w14:textId="77777777" w:rsidR="002530A5" w:rsidRDefault="00000000">
            <w:pPr>
              <w:numPr>
                <w:ilvl w:val="0"/>
                <w:numId w:val="7"/>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Beneficios médicos, entre los que se destacan los honorarios médicos, días cama, insumos médicos, uso de instalaciones clínicas, rehabilitación y todos aquellos medios que lleven al trabajador a su cura total.</w:t>
            </w:r>
          </w:p>
          <w:p w14:paraId="6B03FF90" w14:textId="77777777" w:rsidR="002530A5" w:rsidRDefault="00000000">
            <w:pPr>
              <w:numPr>
                <w:ilvl w:val="0"/>
                <w:numId w:val="7"/>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Beneficios subsidiarios que se cancelarán al trabajador, toda vez que se haya acreditado la incapacidad laboral. Entre los subsidios que se destacan están el subsidio de incapacidad laboral, indemnización por accidente y enfermedad laboral, pensión por invalidez laboral y pensión por sobrevivencia entre otros.</w:t>
            </w:r>
          </w:p>
          <w:p w14:paraId="13701666" w14:textId="77777777" w:rsidR="002530A5" w:rsidRDefault="00000000">
            <w:pPr>
              <w:numPr>
                <w:ilvl w:val="0"/>
                <w:numId w:val="7"/>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Pasos a seguir en caso de accidente del trabajo y enfermedad profesional.</w:t>
            </w:r>
          </w:p>
          <w:p w14:paraId="4E180DDD" w14:textId="77777777" w:rsidR="002530A5" w:rsidRDefault="00000000">
            <w:pPr>
              <w:numPr>
                <w:ilvl w:val="0"/>
                <w:numId w:val="7"/>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Pasos a seguir frente a un accidente del trayecto.</w:t>
            </w:r>
          </w:p>
          <w:p w14:paraId="0BD8A3B7" w14:textId="77777777" w:rsidR="002530A5" w:rsidRDefault="00000000">
            <w:pPr>
              <w:numPr>
                <w:ilvl w:val="0"/>
                <w:numId w:val="7"/>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Medios probatorios para demostrar un accidente del trayecto: Parte médico, parte policial, declaración de testigos oculares, declaración del propio afectado y la Denuncia Individual de Accidente del Trabajo (DIAT).</w:t>
            </w:r>
          </w:p>
        </w:tc>
      </w:tr>
      <w:tr w:rsidR="002530A5" w14:paraId="6569ABCB" w14:textId="77777777" w:rsidTr="00AD3471">
        <w:trPr>
          <w:cantSplit/>
          <w:trHeight w:val="1332"/>
          <w:jc w:val="center"/>
        </w:trPr>
        <w:tc>
          <w:tcPr>
            <w:tcW w:w="10206" w:type="dxa"/>
            <w:shd w:val="clear" w:color="auto" w:fill="DEEAF6" w:themeFill="accent5" w:themeFillTint="33"/>
            <w:tcMar>
              <w:top w:w="0" w:type="dxa"/>
              <w:bottom w:w="0" w:type="dxa"/>
            </w:tcMar>
          </w:tcPr>
          <w:p w14:paraId="49603492" w14:textId="77777777" w:rsidR="002530A5" w:rsidRDefault="00CB1860">
            <w:pPr>
              <w:jc w:val="both"/>
              <w:rPr>
                <w:rFonts w:ascii="Century Gothic" w:eastAsia="Century Gothic" w:hAnsi="Century Gothic" w:cs="Century Gothic"/>
                <w:color w:val="000000"/>
                <w:sz w:val="18"/>
                <w:szCs w:val="18"/>
              </w:rPr>
            </w:pPr>
            <w:r>
              <w:rPr>
                <w:rFonts w:ascii="Century Gothic" w:eastAsia="Century Gothic" w:hAnsi="Century Gothic" w:cs="Century Gothic"/>
                <w:noProof/>
                <w:sz w:val="18"/>
                <w:szCs w:val="18"/>
              </w:rPr>
              <w:object w:dxaOrig="360" w:dyaOrig="240" w14:anchorId="3A77E120">
                <v:shape id="_x0000_i1036" type="#_x0000_t75" alt="" style="width:18.35pt;height:11.65pt;mso-width-percent:0;mso-height-percent:0;mso-width-percent:0;mso-height-percent:0" o:ole="">
                  <v:imagedata r:id="rId9" o:title=""/>
                </v:shape>
                <o:OLEObject Type="Embed" ProgID="PBrush" ShapeID="_x0000_i1036" DrawAspect="Content" ObjectID="_1799747150" r:id="rId11"/>
              </w:object>
            </w:r>
            <w:r w:rsidR="009F29CC">
              <w:rPr>
                <w:rFonts w:ascii="Arial Narrow" w:eastAsia="Arial Narrow" w:hAnsi="Arial Narrow" w:cs="Arial Narrow"/>
                <w:color w:val="000000"/>
                <w:sz w:val="22"/>
                <w:szCs w:val="22"/>
              </w:rPr>
              <w:t xml:space="preserve"> </w:t>
            </w:r>
            <w:r w:rsidR="009F29CC">
              <w:rPr>
                <w:rFonts w:ascii="Century Gothic" w:eastAsia="Century Gothic" w:hAnsi="Century Gothic" w:cs="Century Gothic"/>
                <w:color w:val="000000"/>
                <w:sz w:val="18"/>
                <w:szCs w:val="18"/>
              </w:rPr>
              <w:t>2.-</w:t>
            </w:r>
            <w:r w:rsidR="009F29CC">
              <w:rPr>
                <w:rFonts w:ascii="Arial Narrow" w:eastAsia="Arial Narrow" w:hAnsi="Arial Narrow" w:cs="Arial Narrow"/>
                <w:color w:val="000000"/>
                <w:sz w:val="18"/>
                <w:szCs w:val="18"/>
              </w:rPr>
              <w:t xml:space="preserve"> </w:t>
            </w:r>
            <w:r w:rsidR="009F29CC">
              <w:rPr>
                <w:rFonts w:ascii="Century Gothic" w:eastAsia="Century Gothic" w:hAnsi="Century Gothic" w:cs="Century Gothic"/>
                <w:color w:val="000000"/>
                <w:sz w:val="18"/>
                <w:szCs w:val="18"/>
              </w:rPr>
              <w:t>Riesgos del Manejo manual de materiales y sus medidas preventivas (Ley 20.001, Código del trabajo, Art. 211H.) (Ley 20.949 reduce el peso máximo de carga humana) (Decreto Supremo 63)</w:t>
            </w:r>
          </w:p>
          <w:p w14:paraId="0ACD9CEF" w14:textId="77777777" w:rsidR="002530A5" w:rsidRDefault="00000000">
            <w:pPr>
              <w:numPr>
                <w:ilvl w:val="0"/>
                <w:numId w:val="3"/>
              </w:num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Hombres mayores de 18 años podrán manipular carga no superior a 25 Kg.</w:t>
            </w:r>
          </w:p>
          <w:p w14:paraId="0D0A32C7" w14:textId="77777777" w:rsidR="002530A5" w:rsidRDefault="00000000">
            <w:pPr>
              <w:numPr>
                <w:ilvl w:val="0"/>
                <w:numId w:val="3"/>
              </w:num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Hombres menores de 18 años y mujeres no podrán manipular carga superior a 20 Kg</w:t>
            </w:r>
          </w:p>
          <w:p w14:paraId="5B4AA760" w14:textId="77777777" w:rsidR="002530A5" w:rsidRDefault="00000000">
            <w:pPr>
              <w:numPr>
                <w:ilvl w:val="0"/>
                <w:numId w:val="3"/>
              </w:num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Mujeres embarazadas no pueden manipular carga.</w:t>
            </w:r>
          </w:p>
          <w:p w14:paraId="68E0F899" w14:textId="77777777" w:rsidR="002530A5" w:rsidRPr="004133B9" w:rsidRDefault="00000000">
            <w:pPr>
              <w:numPr>
                <w:ilvl w:val="0"/>
                <w:numId w:val="3"/>
              </w:numPr>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Técnica correcta para levantar, trasladar, depositar y arrastrar cargas. </w:t>
            </w:r>
          </w:p>
          <w:p w14:paraId="5A03F8B9" w14:textId="77777777" w:rsidR="004133B9" w:rsidRPr="004133B9" w:rsidRDefault="004133B9" w:rsidP="004133B9">
            <w:pPr>
              <w:rPr>
                <w:rFonts w:ascii="Century Gothic" w:eastAsia="Century Gothic" w:hAnsi="Century Gothic" w:cs="Century Gothic"/>
                <w:sz w:val="18"/>
                <w:szCs w:val="18"/>
              </w:rPr>
            </w:pPr>
          </w:p>
        </w:tc>
      </w:tr>
      <w:tr w:rsidR="002530A5" w14:paraId="13A6602F" w14:textId="77777777" w:rsidTr="00AD3471">
        <w:trPr>
          <w:cantSplit/>
          <w:trHeight w:val="850"/>
          <w:jc w:val="center"/>
        </w:trPr>
        <w:tc>
          <w:tcPr>
            <w:tcW w:w="10206" w:type="dxa"/>
            <w:shd w:val="clear" w:color="auto" w:fill="DEEAF6" w:themeFill="accent5" w:themeFillTint="33"/>
            <w:tcMar>
              <w:top w:w="0" w:type="dxa"/>
              <w:bottom w:w="0" w:type="dxa"/>
            </w:tcMar>
          </w:tcPr>
          <w:p w14:paraId="21F07BBD"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04E28B3B">
                <v:shape id="_x0000_i1035" type="#_x0000_t75" alt="" style="width:18.35pt;height:11.65pt;mso-width-percent:0;mso-height-percent:0;mso-width-percent:0;mso-height-percent:0" o:ole="">
                  <v:imagedata r:id="rId9" o:title=""/>
                </v:shape>
                <o:OLEObject Type="Embed" ProgID="PBrush" ShapeID="_x0000_i1035" DrawAspect="Content" ObjectID="_1799747151" r:id="rId12"/>
              </w:object>
            </w:r>
            <w:r w:rsidR="009F29CC">
              <w:rPr>
                <w:rFonts w:ascii="Century Gothic" w:eastAsia="Century Gothic" w:hAnsi="Century Gothic" w:cs="Century Gothic"/>
                <w:sz w:val="18"/>
                <w:szCs w:val="18"/>
              </w:rPr>
              <w:t xml:space="preserve">  3.- Control de Emergencias, Incendios, Uso de Extintores, Primeros Auxilios, Atención de Lesionados. </w:t>
            </w:r>
          </w:p>
          <w:p w14:paraId="21C7D834" w14:textId="77777777" w:rsidR="002530A5" w:rsidRDefault="00000000">
            <w:pPr>
              <w:numPr>
                <w:ilvl w:val="0"/>
                <w:numId w:val="13"/>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Integrantes del Comité o Brigada de Emergencias de la empresa.</w:t>
            </w:r>
          </w:p>
          <w:p w14:paraId="0ABE14DE" w14:textId="77777777" w:rsidR="002530A5" w:rsidRDefault="00000000">
            <w:pPr>
              <w:numPr>
                <w:ilvl w:val="0"/>
                <w:numId w:val="13"/>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Responsabilidades, atribuciones y funciones de cada integrante. </w:t>
            </w:r>
          </w:p>
          <w:p w14:paraId="3933312F" w14:textId="77777777" w:rsidR="002530A5" w:rsidRDefault="00000000">
            <w:pPr>
              <w:numPr>
                <w:ilvl w:val="0"/>
                <w:numId w:val="13"/>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Alarmas y alertas oficiales de la empresa en situación de emergencias.</w:t>
            </w:r>
          </w:p>
          <w:p w14:paraId="7BF2BC2D" w14:textId="77777777" w:rsidR="002530A5" w:rsidRDefault="00000000">
            <w:pPr>
              <w:numPr>
                <w:ilvl w:val="0"/>
                <w:numId w:val="13"/>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Sistemas de comunicación y equipamiento de emergencias que tiene la empresa para afrontar emergencias.</w:t>
            </w:r>
          </w:p>
          <w:p w14:paraId="2A29FDF7" w14:textId="77777777" w:rsidR="002530A5" w:rsidRDefault="00000000">
            <w:pPr>
              <w:numPr>
                <w:ilvl w:val="0"/>
                <w:numId w:val="13"/>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Criterio para tomar la decisión de evacuar y normas de evacuación.</w:t>
            </w:r>
          </w:p>
          <w:p w14:paraId="2800AAB3" w14:textId="77777777" w:rsidR="002530A5" w:rsidRDefault="00000000">
            <w:pPr>
              <w:numPr>
                <w:ilvl w:val="0"/>
                <w:numId w:val="13"/>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 Flujograma o cascadas de emergencias para las contingencias de Incendio, Sismo y Accidentes.</w:t>
            </w:r>
          </w:p>
          <w:p w14:paraId="3CA150D2" w14:textId="5D739C44" w:rsidR="004133B9" w:rsidRPr="004133B9" w:rsidRDefault="00000000" w:rsidP="004133B9">
            <w:pPr>
              <w:numPr>
                <w:ilvl w:val="0"/>
                <w:numId w:val="13"/>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Zona de Seguridad, Puntos de Encuentro y Vías de Evacuación del área donde se desempeñará el trabajador.</w:t>
            </w:r>
          </w:p>
        </w:tc>
      </w:tr>
      <w:tr w:rsidR="002530A5" w14:paraId="0F67B07C" w14:textId="77777777" w:rsidTr="00AD3471">
        <w:trPr>
          <w:cantSplit/>
          <w:trHeight w:val="850"/>
          <w:jc w:val="center"/>
        </w:trPr>
        <w:tc>
          <w:tcPr>
            <w:tcW w:w="10206" w:type="dxa"/>
            <w:shd w:val="clear" w:color="auto" w:fill="DEEAF6" w:themeFill="accent5" w:themeFillTint="33"/>
            <w:tcMar>
              <w:top w:w="0" w:type="dxa"/>
              <w:bottom w:w="0" w:type="dxa"/>
            </w:tcMar>
          </w:tcPr>
          <w:p w14:paraId="70C4A105"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40FFC6A9">
                <v:shape id="_x0000_i1034" type="#_x0000_t75" alt="" style="width:18.35pt;height:11.65pt;mso-width-percent:0;mso-height-percent:0;mso-width-percent:0;mso-height-percent:0" o:ole="">
                  <v:imagedata r:id="rId9" o:title=""/>
                </v:shape>
                <o:OLEObject Type="Embed" ProgID="PBrush" ShapeID="_x0000_i1034" DrawAspect="Content" ObjectID="_1799747152" r:id="rId13"/>
              </w:object>
            </w:r>
            <w:r w:rsidR="009F29CC">
              <w:rPr>
                <w:rFonts w:ascii="Century Gothic" w:eastAsia="Century Gothic" w:hAnsi="Century Gothic" w:cs="Century Gothic"/>
                <w:sz w:val="18"/>
                <w:szCs w:val="18"/>
              </w:rPr>
              <w:t xml:space="preserve">  4.- Res. Exenta 156 SUSESO (Procedimiento en Caso de Accidentes Graves y Fatales).</w:t>
            </w:r>
          </w:p>
          <w:p w14:paraId="426234A0" w14:textId="77777777" w:rsidR="002530A5" w:rsidRDefault="00000000">
            <w:p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Se entenderá por: </w:t>
            </w:r>
          </w:p>
          <w:p w14:paraId="4C89C90C" w14:textId="77777777" w:rsidR="002530A5" w:rsidRDefault="00000000">
            <w:pPr>
              <w:numPr>
                <w:ilvl w:val="0"/>
                <w:numId w:val="2"/>
              </w:numPr>
              <w:jc w:val="both"/>
              <w:rPr>
                <w:rFonts w:ascii="Century Gothic" w:eastAsia="Century Gothic" w:hAnsi="Century Gothic" w:cs="Century Gothic"/>
                <w:sz w:val="18"/>
                <w:szCs w:val="18"/>
              </w:rPr>
            </w:pPr>
            <w:r>
              <w:rPr>
                <w:rFonts w:ascii="Century Gothic" w:eastAsia="Century Gothic" w:hAnsi="Century Gothic" w:cs="Century Gothic"/>
                <w:b/>
                <w:sz w:val="18"/>
                <w:szCs w:val="18"/>
              </w:rPr>
              <w:t>Accidente Fatal:</w:t>
            </w:r>
            <w:r>
              <w:rPr>
                <w:rFonts w:ascii="Century Gothic" w:eastAsia="Century Gothic" w:hAnsi="Century Gothic" w:cs="Century Gothic"/>
                <w:sz w:val="18"/>
                <w:szCs w:val="18"/>
              </w:rPr>
              <w:t xml:space="preserve"> Accidente con resultado muerte inmediata o durante el traslado.</w:t>
            </w:r>
          </w:p>
          <w:p w14:paraId="5CF2B2EA" w14:textId="77777777" w:rsidR="002530A5" w:rsidRDefault="00000000">
            <w:pPr>
              <w:numPr>
                <w:ilvl w:val="0"/>
                <w:numId w:val="2"/>
              </w:numPr>
              <w:jc w:val="both"/>
              <w:rPr>
                <w:rFonts w:ascii="Century Gothic" w:eastAsia="Century Gothic" w:hAnsi="Century Gothic" w:cs="Century Gothic"/>
                <w:sz w:val="18"/>
                <w:szCs w:val="18"/>
              </w:rPr>
            </w:pPr>
            <w:r>
              <w:rPr>
                <w:rFonts w:ascii="Century Gothic" w:eastAsia="Century Gothic" w:hAnsi="Century Gothic" w:cs="Century Gothic"/>
                <w:b/>
                <w:sz w:val="18"/>
                <w:szCs w:val="18"/>
              </w:rPr>
              <w:t>Accidente Grave:</w:t>
            </w:r>
            <w:r>
              <w:rPr>
                <w:rFonts w:ascii="Century Gothic" w:eastAsia="Century Gothic" w:hAnsi="Century Gothic" w:cs="Century Gothic"/>
                <w:sz w:val="18"/>
                <w:szCs w:val="18"/>
              </w:rPr>
              <w:t xml:space="preserve"> Cualquier accidente que ocurra con caídas de más de 1.8 </w:t>
            </w:r>
            <w:proofErr w:type="spellStart"/>
            <w:r>
              <w:rPr>
                <w:rFonts w:ascii="Century Gothic" w:eastAsia="Century Gothic" w:hAnsi="Century Gothic" w:cs="Century Gothic"/>
                <w:sz w:val="18"/>
                <w:szCs w:val="18"/>
              </w:rPr>
              <w:t>mts</w:t>
            </w:r>
            <w:proofErr w:type="spellEnd"/>
            <w:r>
              <w:rPr>
                <w:rFonts w:ascii="Century Gothic" w:eastAsia="Century Gothic" w:hAnsi="Century Gothic" w:cs="Century Gothic"/>
                <w:sz w:val="18"/>
                <w:szCs w:val="18"/>
              </w:rPr>
              <w:t xml:space="preserve">. de altura, que obligue a realizar maniobras de rescate o reanimación, que provoque en forma inmediata la perdida de cualquier parte del cuerpo o que involucre un número tal de trabajadores que impida el funcionamiento normal de la faena afectada. </w:t>
            </w:r>
          </w:p>
          <w:p w14:paraId="65C6A7E0" w14:textId="77777777" w:rsidR="002530A5" w:rsidRDefault="00000000">
            <w:pPr>
              <w:numPr>
                <w:ilvl w:val="0"/>
                <w:numId w:val="2"/>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En ambos casos se deberá paralizar la faena afectada, delimitando el área con conos o cinta de peligro. </w:t>
            </w:r>
          </w:p>
          <w:p w14:paraId="112339A9" w14:textId="77777777" w:rsidR="002530A5" w:rsidRDefault="00000000">
            <w:pPr>
              <w:numPr>
                <w:ilvl w:val="0"/>
                <w:numId w:val="2"/>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La administración de la empresa contactará según corresponda a: Seremi de Salud, Inspección del Trabajo, Organismo Administrador del Seguro de Accidentes del Trabajo, Superintendencia de Electricidad y Combustibles, Carabineros o Policía de Investigaciones.  </w:t>
            </w:r>
          </w:p>
        </w:tc>
      </w:tr>
      <w:tr w:rsidR="002530A5" w14:paraId="3022798C" w14:textId="77777777" w:rsidTr="00AD3471">
        <w:trPr>
          <w:cantSplit/>
          <w:trHeight w:val="850"/>
          <w:jc w:val="center"/>
        </w:trPr>
        <w:tc>
          <w:tcPr>
            <w:tcW w:w="10206" w:type="dxa"/>
            <w:shd w:val="clear" w:color="auto" w:fill="DEEAF6" w:themeFill="accent5" w:themeFillTint="33"/>
            <w:tcMar>
              <w:top w:w="0" w:type="dxa"/>
              <w:bottom w:w="0" w:type="dxa"/>
            </w:tcMar>
          </w:tcPr>
          <w:p w14:paraId="17EA3F58"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color w:val="000000"/>
                <w:sz w:val="18"/>
                <w:szCs w:val="18"/>
              </w:rPr>
              <w:object w:dxaOrig="360" w:dyaOrig="240" w14:anchorId="43595C40">
                <v:shape id="_x0000_i1033" type="#_x0000_t75" alt="" style="width:18.35pt;height:11.65pt;mso-width-percent:0;mso-height-percent:0;mso-width-percent:0;mso-height-percent:0" o:ole="">
                  <v:imagedata r:id="rId9" o:title=""/>
                </v:shape>
                <o:OLEObject Type="Embed" ProgID="PBrush" ShapeID="_x0000_i1033" DrawAspect="Content" ObjectID="_1799747153" r:id="rId14"/>
              </w:object>
            </w:r>
            <w:r w:rsidR="009F29CC">
              <w:rPr>
                <w:rFonts w:ascii="Century Gothic" w:eastAsia="Century Gothic" w:hAnsi="Century Gothic" w:cs="Century Gothic"/>
                <w:color w:val="000000"/>
                <w:sz w:val="18"/>
                <w:szCs w:val="18"/>
              </w:rPr>
              <w:t xml:space="preserve">  </w:t>
            </w:r>
            <w:r w:rsidR="009F29CC">
              <w:rPr>
                <w:rFonts w:ascii="Century Gothic" w:eastAsia="Century Gothic" w:hAnsi="Century Gothic" w:cs="Century Gothic"/>
                <w:sz w:val="18"/>
                <w:szCs w:val="18"/>
              </w:rPr>
              <w:t>5.- Elementos de Protección Personal (EPP), tipos requeridos, manejo correcto y obligatoriedad de uso.</w:t>
            </w:r>
          </w:p>
          <w:p w14:paraId="108CD296" w14:textId="77777777" w:rsidR="002530A5" w:rsidRDefault="00000000">
            <w:pPr>
              <w:numPr>
                <w:ilvl w:val="0"/>
                <w:numId w:val="11"/>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Los EPP serán entregados libre de costos, certificados según D.S. 18 y a contrafirma.</w:t>
            </w:r>
          </w:p>
          <w:p w14:paraId="05778024" w14:textId="77777777" w:rsidR="002530A5" w:rsidRDefault="00000000">
            <w:pPr>
              <w:numPr>
                <w:ilvl w:val="0"/>
                <w:numId w:val="11"/>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El trabajador se compromete a cuidarlos y en caso que se estropeen, devolverá el EPP roto en cambio del nuevo. </w:t>
            </w:r>
          </w:p>
          <w:p w14:paraId="547B88AB" w14:textId="77777777" w:rsidR="002530A5" w:rsidRDefault="00000000">
            <w:pPr>
              <w:numPr>
                <w:ilvl w:val="0"/>
                <w:numId w:val="11"/>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El trabajador debe usar los EPP durante todo el tiempo que se encuentre expuesto al riesgo.</w:t>
            </w:r>
          </w:p>
          <w:p w14:paraId="2236ECAD" w14:textId="77777777" w:rsidR="002530A5" w:rsidRDefault="00000000">
            <w:pPr>
              <w:numPr>
                <w:ilvl w:val="0"/>
                <w:numId w:val="11"/>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Se deja expresa constancia que se explicó al trabajador de manera teórica y práctica, la manera en cómo se deben poner, utilizar y mantener los EPP de manera correcta.</w:t>
            </w:r>
          </w:p>
        </w:tc>
      </w:tr>
      <w:tr w:rsidR="002530A5" w14:paraId="3C396DA1" w14:textId="77777777" w:rsidTr="00AD3471">
        <w:trPr>
          <w:cantSplit/>
          <w:trHeight w:val="850"/>
          <w:jc w:val="center"/>
        </w:trPr>
        <w:tc>
          <w:tcPr>
            <w:tcW w:w="10206" w:type="dxa"/>
            <w:shd w:val="clear" w:color="auto" w:fill="DEEAF6" w:themeFill="accent5" w:themeFillTint="33"/>
            <w:tcMar>
              <w:top w:w="0" w:type="dxa"/>
              <w:bottom w:w="0" w:type="dxa"/>
            </w:tcMar>
          </w:tcPr>
          <w:p w14:paraId="359DBB63"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76F7CDA6">
                <v:shape id="_x0000_i1032" type="#_x0000_t75" alt="" style="width:18.35pt;height:11.65pt;mso-width-percent:0;mso-height-percent:0;mso-width-percent:0;mso-height-percent:0" o:ole="">
                  <v:imagedata r:id="rId9" o:title=""/>
                </v:shape>
                <o:OLEObject Type="Embed" ProgID="PBrush" ShapeID="_x0000_i1032" DrawAspect="Content" ObjectID="_1799747154" r:id="rId15"/>
              </w:object>
            </w:r>
            <w:r w:rsidR="009F29CC">
              <w:rPr>
                <w:rFonts w:ascii="Century Gothic" w:eastAsia="Century Gothic" w:hAnsi="Century Gothic" w:cs="Century Gothic"/>
                <w:sz w:val="18"/>
                <w:szCs w:val="18"/>
              </w:rPr>
              <w:t xml:space="preserve">  6.- Posición ergonómica en las estaciones de trabajo:</w:t>
            </w:r>
          </w:p>
          <w:p w14:paraId="7F2AA266" w14:textId="77777777" w:rsidR="002530A5" w:rsidRDefault="00000000">
            <w:pPr>
              <w:numPr>
                <w:ilvl w:val="0"/>
                <w:numId w:val="5"/>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Posición correcta de la espalda, apoyada en el respaldo de la silla.</w:t>
            </w:r>
          </w:p>
          <w:p w14:paraId="21A5104D" w14:textId="77777777" w:rsidR="002530A5" w:rsidRDefault="00000000">
            <w:pPr>
              <w:numPr>
                <w:ilvl w:val="0"/>
                <w:numId w:val="5"/>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Los codos en posición de descanso en los apoya codos de la silla, que deben ser regulables.</w:t>
            </w:r>
          </w:p>
          <w:p w14:paraId="546F2D84" w14:textId="77777777" w:rsidR="002530A5" w:rsidRDefault="00000000">
            <w:pPr>
              <w:numPr>
                <w:ilvl w:val="0"/>
                <w:numId w:val="5"/>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Las piernas en posición de descanso en el suelo o un descanso para pies, con una angulación de las piernas no menos de 90ª.</w:t>
            </w:r>
          </w:p>
          <w:p w14:paraId="48320F19" w14:textId="77777777" w:rsidR="002530A5" w:rsidRDefault="00000000">
            <w:pPr>
              <w:numPr>
                <w:ilvl w:val="0"/>
                <w:numId w:val="5"/>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La angulación entre espalda y piernas debe estar entre 90ª a 100ª.</w:t>
            </w:r>
          </w:p>
          <w:p w14:paraId="437A0C5F" w14:textId="77777777" w:rsidR="002530A5" w:rsidRDefault="00000000">
            <w:pPr>
              <w:numPr>
                <w:ilvl w:val="0"/>
                <w:numId w:val="5"/>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No deben existir objetos debajo de la mesa de trabajo que obstruya la correcta posición de las piernas.</w:t>
            </w:r>
          </w:p>
        </w:tc>
      </w:tr>
      <w:tr w:rsidR="002530A5" w14:paraId="1798F4E3" w14:textId="77777777" w:rsidTr="00AD3471">
        <w:trPr>
          <w:cantSplit/>
          <w:trHeight w:val="850"/>
          <w:jc w:val="center"/>
        </w:trPr>
        <w:tc>
          <w:tcPr>
            <w:tcW w:w="10206" w:type="dxa"/>
            <w:shd w:val="clear" w:color="auto" w:fill="DEEAF6" w:themeFill="accent5" w:themeFillTint="33"/>
            <w:tcMar>
              <w:top w:w="0" w:type="dxa"/>
              <w:bottom w:w="0" w:type="dxa"/>
            </w:tcMar>
          </w:tcPr>
          <w:p w14:paraId="022FA085"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08DEAE90">
                <v:shape id="_x0000_i1031" type="#_x0000_t75" alt="" style="width:18.35pt;height:11.65pt;mso-width-percent:0;mso-height-percent:0;mso-width-percent:0;mso-height-percent:0" o:ole="">
                  <v:imagedata r:id="rId9" o:title=""/>
                </v:shape>
                <o:OLEObject Type="Embed" ProgID="PBrush" ShapeID="_x0000_i1031" DrawAspect="Content" ObjectID="_1799747155" r:id="rId16"/>
              </w:object>
            </w:r>
            <w:r w:rsidR="009F29CC">
              <w:rPr>
                <w:rFonts w:ascii="Century Gothic" w:eastAsia="Century Gothic" w:hAnsi="Century Gothic" w:cs="Century Gothic"/>
                <w:sz w:val="18"/>
                <w:szCs w:val="18"/>
              </w:rPr>
              <w:t xml:space="preserve"> 7.- Capacitación teórica sobre el uso y manejo de extintores, temas tratados:</w:t>
            </w:r>
          </w:p>
          <w:p w14:paraId="782DB86C"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Componentes del fuego.</w:t>
            </w:r>
          </w:p>
          <w:p w14:paraId="0D090A97"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Clases de fuego.</w:t>
            </w:r>
          </w:p>
          <w:p w14:paraId="2EE7F6EF"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Equipos de extinción de incendio.</w:t>
            </w:r>
          </w:p>
          <w:p w14:paraId="13F8EB85"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Uso extintor polvo químico seco (PQS).</w:t>
            </w:r>
          </w:p>
          <w:p w14:paraId="4F7005BD"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Uso extintor dióxido de carbono (CO2).</w:t>
            </w:r>
          </w:p>
        </w:tc>
      </w:tr>
      <w:bookmarkStart w:id="1" w:name="_heading=h.30j0zll" w:colFirst="0" w:colLast="0"/>
      <w:bookmarkEnd w:id="1"/>
      <w:tr w:rsidR="002530A5" w14:paraId="30E977FC" w14:textId="77777777" w:rsidTr="00AD3471">
        <w:trPr>
          <w:cantSplit/>
          <w:trHeight w:val="850"/>
          <w:jc w:val="center"/>
        </w:trPr>
        <w:tc>
          <w:tcPr>
            <w:tcW w:w="10206" w:type="dxa"/>
            <w:shd w:val="clear" w:color="auto" w:fill="DEEAF6" w:themeFill="accent5" w:themeFillTint="33"/>
            <w:tcMar>
              <w:top w:w="0" w:type="dxa"/>
              <w:bottom w:w="0" w:type="dxa"/>
            </w:tcMar>
          </w:tcPr>
          <w:p w14:paraId="61F7580B"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61E31FFA">
                <v:shape id="_x0000_i1030" type="#_x0000_t75" alt="" style="width:18.35pt;height:11.65pt;mso-width-percent:0;mso-height-percent:0;mso-width-percent:0;mso-height-percent:0" o:ole="">
                  <v:imagedata r:id="rId9" o:title=""/>
                </v:shape>
                <o:OLEObject Type="Embed" ProgID="PBrush" ShapeID="_x0000_i1030" DrawAspect="Content" ObjectID="_1799747156" r:id="rId17"/>
              </w:object>
            </w:r>
            <w:r w:rsidR="009F29CC">
              <w:rPr>
                <w:rFonts w:ascii="Century Gothic" w:eastAsia="Century Gothic" w:hAnsi="Century Gothic" w:cs="Century Gothic"/>
                <w:sz w:val="18"/>
                <w:szCs w:val="18"/>
              </w:rPr>
              <w:t xml:space="preserve">  8.- Señalizaciones de Seguridad: Normativamente todas las señalizaciones de seguridad se encuentran debidamente normadas en cuando a tipo, color e instrucción que se quiera entregar, de manera que se detalla a continuación el mensaje asociado al color: </w:t>
            </w:r>
          </w:p>
          <w:p w14:paraId="68F984F2" w14:textId="77777777" w:rsidR="002530A5" w:rsidRDefault="00000000">
            <w:pPr>
              <w:numPr>
                <w:ilvl w:val="0"/>
                <w:numId w:val="1"/>
              </w:numPr>
              <w:spacing w:line="276" w:lineRule="auto"/>
              <w:jc w:val="both"/>
              <w:rPr>
                <w:rFonts w:ascii="Century Gothic" w:eastAsia="Century Gothic" w:hAnsi="Century Gothic" w:cs="Century Gothic"/>
                <w:sz w:val="18"/>
                <w:szCs w:val="18"/>
              </w:rPr>
            </w:pPr>
            <w:r>
              <w:rPr>
                <w:rFonts w:ascii="Century Gothic" w:eastAsia="Century Gothic" w:hAnsi="Century Gothic" w:cs="Century Gothic"/>
                <w:b/>
                <w:sz w:val="18"/>
                <w:szCs w:val="18"/>
              </w:rPr>
              <w:t>ROJO = PELIGRO:</w:t>
            </w:r>
            <w:r>
              <w:rPr>
                <w:rFonts w:ascii="Century Gothic" w:eastAsia="Century Gothic" w:hAnsi="Century Gothic" w:cs="Century Gothic"/>
                <w:sz w:val="18"/>
                <w:szCs w:val="18"/>
              </w:rPr>
              <w:t xml:space="preserve"> Los letreros de color rojo se usan cuando existe un peligro o riesgo inmediato al que se está expuesto en el área de trabajo. Así también, son utilizados para informar al lector la ubicación de los equipos de protección contra incendios.</w:t>
            </w:r>
          </w:p>
          <w:p w14:paraId="476E27C8" w14:textId="77777777" w:rsidR="002530A5" w:rsidRDefault="00000000">
            <w:pPr>
              <w:numPr>
                <w:ilvl w:val="0"/>
                <w:numId w:val="1"/>
              </w:numPr>
              <w:spacing w:line="276" w:lineRule="auto"/>
              <w:jc w:val="both"/>
              <w:rPr>
                <w:rFonts w:ascii="Century Gothic" w:eastAsia="Century Gothic" w:hAnsi="Century Gothic" w:cs="Century Gothic"/>
                <w:sz w:val="18"/>
                <w:szCs w:val="18"/>
              </w:rPr>
            </w:pPr>
            <w:r>
              <w:rPr>
                <w:rFonts w:ascii="Century Gothic" w:eastAsia="Century Gothic" w:hAnsi="Century Gothic" w:cs="Century Gothic"/>
                <w:b/>
                <w:sz w:val="18"/>
                <w:szCs w:val="18"/>
              </w:rPr>
              <w:t>AMARILLO = PRECAUCIÓN:</w:t>
            </w:r>
            <w:r>
              <w:rPr>
                <w:rFonts w:ascii="Century Gothic" w:eastAsia="Century Gothic" w:hAnsi="Century Gothic" w:cs="Century Gothic"/>
                <w:sz w:val="18"/>
                <w:szCs w:val="18"/>
              </w:rPr>
              <w:t xml:space="preserve"> Los letreros de color amarillo se usan para prevenir contra los riesgos potenciales o en contra de acciones subestándar del personal.</w:t>
            </w:r>
          </w:p>
          <w:p w14:paraId="67F904C3" w14:textId="77777777" w:rsidR="002530A5" w:rsidRDefault="00000000">
            <w:pPr>
              <w:numPr>
                <w:ilvl w:val="0"/>
                <w:numId w:val="1"/>
              </w:numPr>
              <w:spacing w:line="276" w:lineRule="auto"/>
              <w:jc w:val="both"/>
              <w:rPr>
                <w:rFonts w:ascii="Century Gothic" w:eastAsia="Century Gothic" w:hAnsi="Century Gothic" w:cs="Century Gothic"/>
                <w:sz w:val="18"/>
                <w:szCs w:val="18"/>
              </w:rPr>
            </w:pPr>
            <w:r>
              <w:rPr>
                <w:rFonts w:ascii="Century Gothic" w:eastAsia="Century Gothic" w:hAnsi="Century Gothic" w:cs="Century Gothic"/>
                <w:b/>
                <w:sz w:val="18"/>
                <w:szCs w:val="18"/>
              </w:rPr>
              <w:t>VERDE = RECOMENDACIÓN:</w:t>
            </w:r>
            <w:r>
              <w:rPr>
                <w:rFonts w:ascii="Century Gothic" w:eastAsia="Century Gothic" w:hAnsi="Century Gothic" w:cs="Century Gothic"/>
                <w:sz w:val="18"/>
                <w:szCs w:val="18"/>
              </w:rPr>
              <w:t xml:space="preserve"> Los letreros de color verde se usan cuando se necesita impartir conocimientos generales y sugerencias relacionadas con medidas de seguridad. Así también, color verde especifica los circuitos de evacuación del edificio hasta la Zona de Seguridad. </w:t>
            </w:r>
          </w:p>
          <w:p w14:paraId="57389643" w14:textId="77777777" w:rsidR="002530A5" w:rsidRDefault="00000000">
            <w:pPr>
              <w:numPr>
                <w:ilvl w:val="0"/>
                <w:numId w:val="1"/>
              </w:numPr>
              <w:spacing w:line="276"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Todos los trabajadores de la empresa deben respetar las Señalizaciones de Seguridad de manera obligatoria.</w:t>
            </w:r>
          </w:p>
        </w:tc>
      </w:tr>
      <w:tr w:rsidR="002530A5" w14:paraId="24E52B6E" w14:textId="77777777" w:rsidTr="00AD3471">
        <w:trPr>
          <w:cantSplit/>
          <w:trHeight w:val="850"/>
          <w:jc w:val="center"/>
        </w:trPr>
        <w:tc>
          <w:tcPr>
            <w:tcW w:w="10206" w:type="dxa"/>
            <w:shd w:val="clear" w:color="auto" w:fill="DEEAF6" w:themeFill="accent5" w:themeFillTint="33"/>
            <w:tcMar>
              <w:top w:w="0" w:type="dxa"/>
              <w:bottom w:w="0" w:type="dxa"/>
            </w:tcMar>
          </w:tcPr>
          <w:p w14:paraId="07ACCAC1"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1668A96C">
                <v:shape id="_x0000_i1029" type="#_x0000_t75" alt="" style="width:18.35pt;height:11.65pt;mso-width-percent:0;mso-height-percent:0;mso-width-percent:0;mso-height-percent:0" o:ole="">
                  <v:imagedata r:id="rId9" o:title=""/>
                </v:shape>
                <o:OLEObject Type="Embed" ProgID="PBrush" ShapeID="_x0000_i1029" DrawAspect="Content" ObjectID="_1799747157" r:id="rId18"/>
              </w:object>
            </w:r>
            <w:r w:rsidR="009F29CC">
              <w:rPr>
                <w:rFonts w:ascii="Century Gothic" w:eastAsia="Century Gothic" w:hAnsi="Century Gothic" w:cs="Century Gothic"/>
                <w:sz w:val="18"/>
                <w:szCs w:val="18"/>
              </w:rPr>
              <w:t xml:space="preserve"> 9.- Análisis de Riesgos en el Trabajo: Todas las tareas “no habituales de alta y mediana criticidad” realizadas por trabajadores de la empresa o de empresas proveedoras y contratistas, deben ser realizadas con el sistema de “Análisis Seguro de Trabajo” (AST o ART) con carácter de obligatorio: </w:t>
            </w:r>
          </w:p>
          <w:p w14:paraId="0AEAF72D" w14:textId="77777777" w:rsidR="002530A5" w:rsidRDefault="00000000">
            <w:pPr>
              <w:numPr>
                <w:ilvl w:val="0"/>
                <w:numId w:val="4"/>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Las tareas no habituales que serán consideradas como mediana y alta criticidad serán: Trabajos en altura, trabajos en espacios confinados, trabajos con equipos de levante, trabajos con equipos energizados, trabajos en excavaciones superiores a 1,5 </w:t>
            </w:r>
            <w:proofErr w:type="spellStart"/>
            <w:r>
              <w:rPr>
                <w:rFonts w:ascii="Century Gothic" w:eastAsia="Century Gothic" w:hAnsi="Century Gothic" w:cs="Century Gothic"/>
                <w:sz w:val="18"/>
                <w:szCs w:val="18"/>
              </w:rPr>
              <w:t>mts</w:t>
            </w:r>
            <w:proofErr w:type="spellEnd"/>
            <w:r>
              <w:rPr>
                <w:rFonts w:ascii="Century Gothic" w:eastAsia="Century Gothic" w:hAnsi="Century Gothic" w:cs="Century Gothic"/>
                <w:sz w:val="18"/>
                <w:szCs w:val="18"/>
              </w:rPr>
              <w:t xml:space="preserve">., trabajos en caliente, trabajos con equipos radiactivos, trabajos con manipulación de sustancias peligrosas. </w:t>
            </w:r>
          </w:p>
          <w:p w14:paraId="73194180" w14:textId="77777777" w:rsidR="002530A5" w:rsidRDefault="00000000">
            <w:pPr>
              <w:numPr>
                <w:ilvl w:val="0"/>
                <w:numId w:val="4"/>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Se explica al trabajador la manera correcta de llenar el formulario AST o ART según corresponda.</w:t>
            </w:r>
          </w:p>
          <w:p w14:paraId="2AF2C8A2" w14:textId="77777777" w:rsidR="002530A5" w:rsidRDefault="00000000">
            <w:pPr>
              <w:numPr>
                <w:ilvl w:val="0"/>
                <w:numId w:val="4"/>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El AST o ART, tendrá una duración diaria, debiendo llenarse, autorizarse, capacitarse y firmarse antes de comenzar la tarea.</w:t>
            </w:r>
          </w:p>
          <w:p w14:paraId="3F07AF84" w14:textId="77777777" w:rsidR="002530A5" w:rsidRDefault="00000000">
            <w:pPr>
              <w:numPr>
                <w:ilvl w:val="0"/>
                <w:numId w:val="4"/>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El líder de la cuadrilla lo llenará, el supervisor o jefe del área lo autorizará los trabajadores que ejecutarán la tarea recibirán la capacitación y lo firmarán.   </w:t>
            </w:r>
          </w:p>
        </w:tc>
      </w:tr>
      <w:tr w:rsidR="002530A5" w14:paraId="0AF3B239" w14:textId="77777777" w:rsidTr="00AD3471">
        <w:trPr>
          <w:cantSplit/>
          <w:trHeight w:val="850"/>
          <w:jc w:val="center"/>
        </w:trPr>
        <w:tc>
          <w:tcPr>
            <w:tcW w:w="10206" w:type="dxa"/>
            <w:shd w:val="clear" w:color="auto" w:fill="DEEAF6" w:themeFill="accent5" w:themeFillTint="33"/>
            <w:tcMar>
              <w:top w:w="0" w:type="dxa"/>
              <w:bottom w:w="0" w:type="dxa"/>
            </w:tcMar>
          </w:tcPr>
          <w:p w14:paraId="06BFD196"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06C4B8E1">
                <v:shape id="_x0000_i1028" type="#_x0000_t75" alt="" style="width:18.35pt;height:11.65pt;mso-width-percent:0;mso-height-percent:0;mso-width-percent:0;mso-height-percent:0" o:ole="">
                  <v:imagedata r:id="rId9" o:title=""/>
                </v:shape>
                <o:OLEObject Type="Embed" ProgID="PBrush" ShapeID="_x0000_i1028" DrawAspect="Content" ObjectID="_1799747158" r:id="rId19"/>
              </w:object>
            </w:r>
            <w:r w:rsidR="009F29CC">
              <w:rPr>
                <w:rFonts w:ascii="Century Gothic" w:eastAsia="Century Gothic" w:hAnsi="Century Gothic" w:cs="Century Gothic"/>
                <w:sz w:val="18"/>
                <w:szCs w:val="18"/>
              </w:rPr>
              <w:t xml:space="preserve"> 10.- Procedimientos Seguros de Trabajo: Todas las tareas “habituales de alta y mediana criticidad” realizadas por trabajadores de la empresa o de empresas proveedoras y contratistas, deben ser realizadas con el sistema de “Procedimientos Seguros de Trabajo” (PST) con carácter de obligatorio: </w:t>
            </w:r>
          </w:p>
          <w:p w14:paraId="07D82AEE" w14:textId="77777777" w:rsidR="002530A5" w:rsidRDefault="00000000">
            <w:pPr>
              <w:numPr>
                <w:ilvl w:val="0"/>
                <w:numId w:val="4"/>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Las tareas habituales que serán consideradas como mediana y alta criticidad serán: Trabajos en altura, trabajos en espacios confinados, trabajos con equipos de levante, trabajos con equipos energizados, trabajos en excavaciones superiores a 1,5 </w:t>
            </w:r>
            <w:proofErr w:type="spellStart"/>
            <w:r>
              <w:rPr>
                <w:rFonts w:ascii="Century Gothic" w:eastAsia="Century Gothic" w:hAnsi="Century Gothic" w:cs="Century Gothic"/>
                <w:sz w:val="18"/>
                <w:szCs w:val="18"/>
              </w:rPr>
              <w:t>mts</w:t>
            </w:r>
            <w:proofErr w:type="spellEnd"/>
            <w:r>
              <w:rPr>
                <w:rFonts w:ascii="Century Gothic" w:eastAsia="Century Gothic" w:hAnsi="Century Gothic" w:cs="Century Gothic"/>
                <w:sz w:val="18"/>
                <w:szCs w:val="18"/>
              </w:rPr>
              <w:t>., trabajos en caliente, trabajos con equipos radiactivos, trabajos con manipulación de sustancias peligrosas, mantenciones preventivas y reactivas, operación de maquinarias, equipos y herramientas eléctricas en general y todas aquellas labores que a juicio de la empresa sean catalogadas como críticas.</w:t>
            </w:r>
          </w:p>
        </w:tc>
      </w:tr>
      <w:tr w:rsidR="002530A5" w14:paraId="61382D54" w14:textId="77777777" w:rsidTr="00AD3471">
        <w:trPr>
          <w:cantSplit/>
          <w:trHeight w:val="850"/>
          <w:jc w:val="center"/>
        </w:trPr>
        <w:tc>
          <w:tcPr>
            <w:tcW w:w="10206" w:type="dxa"/>
            <w:shd w:val="clear" w:color="auto" w:fill="DEEAF6" w:themeFill="accent5" w:themeFillTint="33"/>
            <w:tcMar>
              <w:top w:w="0" w:type="dxa"/>
              <w:bottom w:w="0" w:type="dxa"/>
            </w:tcMar>
          </w:tcPr>
          <w:p w14:paraId="4208EC4E"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7A58FA42">
                <v:shape id="_x0000_i1027" type="#_x0000_t75" alt="" style="width:18.35pt;height:11.65pt;mso-width-percent:0;mso-height-percent:0;mso-width-percent:0;mso-height-percent:0" o:ole="">
                  <v:imagedata r:id="rId9" o:title=""/>
                </v:shape>
                <o:OLEObject Type="Embed" ProgID="PBrush" ShapeID="_x0000_i1027" DrawAspect="Content" ObjectID="_1799747159" r:id="rId20"/>
              </w:object>
            </w:r>
            <w:r w:rsidR="009F29CC">
              <w:rPr>
                <w:rFonts w:ascii="Century Gothic" w:eastAsia="Century Gothic" w:hAnsi="Century Gothic" w:cs="Century Gothic"/>
                <w:sz w:val="18"/>
                <w:szCs w:val="18"/>
              </w:rPr>
              <w:t xml:space="preserve"> 11.- Sistema de Bloqueo y Etiquetado para energías con riesgos potenciales:</w:t>
            </w:r>
          </w:p>
          <w:p w14:paraId="6B5E3DA1" w14:textId="77777777" w:rsidR="002530A5" w:rsidRDefault="00000000">
            <w:pPr>
              <w:numPr>
                <w:ilvl w:val="0"/>
                <w:numId w:val="4"/>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Qué es bloqueo y etiquetado. </w:t>
            </w:r>
          </w:p>
          <w:p w14:paraId="196F4CC4" w14:textId="77777777" w:rsidR="002530A5" w:rsidRDefault="00000000">
            <w:pPr>
              <w:numPr>
                <w:ilvl w:val="0"/>
                <w:numId w:val="4"/>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Cuáles son las energías que formarán parte de este sistema de bloqueo y etiquetado.</w:t>
            </w:r>
          </w:p>
          <w:p w14:paraId="5DE0B7AB" w14:textId="77777777" w:rsidR="002530A5" w:rsidRDefault="00000000">
            <w:pPr>
              <w:numPr>
                <w:ilvl w:val="0"/>
                <w:numId w:val="4"/>
              </w:numPr>
              <w:jc w:val="both"/>
              <w:rPr>
                <w:rFonts w:ascii="Century Gothic" w:eastAsia="Century Gothic" w:hAnsi="Century Gothic" w:cs="Century Gothic"/>
                <w:sz w:val="18"/>
                <w:szCs w:val="18"/>
              </w:rPr>
            </w:pPr>
            <w:proofErr w:type="gramStart"/>
            <w:r>
              <w:rPr>
                <w:rFonts w:ascii="Century Gothic" w:eastAsia="Century Gothic" w:hAnsi="Century Gothic" w:cs="Century Gothic"/>
                <w:sz w:val="18"/>
                <w:szCs w:val="18"/>
              </w:rPr>
              <w:t>Cuándo</w:t>
            </w:r>
            <w:proofErr w:type="gramEnd"/>
            <w:r>
              <w:rPr>
                <w:rFonts w:ascii="Century Gothic" w:eastAsia="Century Gothic" w:hAnsi="Century Gothic" w:cs="Century Gothic"/>
                <w:sz w:val="18"/>
                <w:szCs w:val="18"/>
              </w:rPr>
              <w:t>, cómo, y quien debe hacer el bloqueo y etiquetado.</w:t>
            </w:r>
          </w:p>
          <w:p w14:paraId="10F30B5E" w14:textId="77777777" w:rsidR="002530A5" w:rsidRDefault="00000000">
            <w:pPr>
              <w:numPr>
                <w:ilvl w:val="0"/>
                <w:numId w:val="4"/>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Algoritmo básico de bloqueo y etiquetado en 7 pasos. </w:t>
            </w:r>
          </w:p>
          <w:p w14:paraId="5707CC5F" w14:textId="77777777" w:rsidR="002530A5" w:rsidRDefault="00000000">
            <w:pPr>
              <w:numPr>
                <w:ilvl w:val="0"/>
                <w:numId w:val="4"/>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Control, seguimiento y actualización del sistema de bloqueo y etiquetado.</w:t>
            </w:r>
          </w:p>
        </w:tc>
      </w:tr>
      <w:tr w:rsidR="002530A5" w14:paraId="1CFBD2F1" w14:textId="77777777" w:rsidTr="00AD3471">
        <w:trPr>
          <w:cantSplit/>
          <w:trHeight w:val="850"/>
          <w:jc w:val="center"/>
        </w:trPr>
        <w:tc>
          <w:tcPr>
            <w:tcW w:w="10206" w:type="dxa"/>
            <w:shd w:val="clear" w:color="auto" w:fill="DEEAF6" w:themeFill="accent5" w:themeFillTint="33"/>
            <w:tcMar>
              <w:top w:w="0" w:type="dxa"/>
              <w:bottom w:w="0" w:type="dxa"/>
            </w:tcMar>
          </w:tcPr>
          <w:p w14:paraId="432FE108"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763A7E79">
                <v:shape id="_x0000_i1026" type="#_x0000_t75" alt="" style="width:18.35pt;height:11.65pt;mso-width-percent:0;mso-height-percent:0;mso-width-percent:0;mso-height-percent:0" o:ole="">
                  <v:imagedata r:id="rId9" o:title=""/>
                </v:shape>
                <o:OLEObject Type="Embed" ProgID="PBrush" ShapeID="_x0000_i1026" DrawAspect="Content" ObjectID="_1799747160" r:id="rId21"/>
              </w:object>
            </w:r>
            <w:r w:rsidR="009F29CC">
              <w:rPr>
                <w:rFonts w:ascii="Century Gothic" w:eastAsia="Century Gothic" w:hAnsi="Century Gothic" w:cs="Century Gothic"/>
                <w:sz w:val="18"/>
                <w:szCs w:val="18"/>
              </w:rPr>
              <w:t xml:space="preserve"> 12.- Protocolos del Ministerio de Salud: </w:t>
            </w:r>
          </w:p>
          <w:p w14:paraId="1ED8D0DE"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Protocolo de Exposición Ocupacional a Ruido. (PREXOR)</w:t>
            </w:r>
          </w:p>
          <w:p w14:paraId="7ED189C5"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Plan de erradicación de la sílice. (PLANESI)</w:t>
            </w:r>
          </w:p>
          <w:p w14:paraId="479F4274"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Protocolo de Riesgos de Trastornos Músculo-esqueléticos. (TMERT)</w:t>
            </w:r>
          </w:p>
          <w:p w14:paraId="43C52798"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Protocolo de Vigilancia de Riesgos Psicosociales en el Trabajo. </w:t>
            </w:r>
          </w:p>
          <w:p w14:paraId="7851EA54"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Protocolo de Manejo Manual de Cargas. (MMC)</w:t>
            </w:r>
          </w:p>
          <w:p w14:paraId="7D8CC8AF" w14:textId="5F692EDD" w:rsidR="007A75C8" w:rsidRDefault="007A75C8">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Programa de Seguridad en Máquinas, Equipos y Herramientas Motrices (PROSEMEH) </w:t>
            </w:r>
          </w:p>
        </w:tc>
      </w:tr>
      <w:tr w:rsidR="002530A5" w14:paraId="095C50FF" w14:textId="77777777" w:rsidTr="00AD3471">
        <w:trPr>
          <w:cantSplit/>
          <w:trHeight w:val="850"/>
          <w:jc w:val="center"/>
        </w:trPr>
        <w:tc>
          <w:tcPr>
            <w:tcW w:w="10206" w:type="dxa"/>
            <w:shd w:val="clear" w:color="auto" w:fill="DEEAF6" w:themeFill="accent5" w:themeFillTint="33"/>
            <w:tcMar>
              <w:top w:w="0" w:type="dxa"/>
              <w:bottom w:w="0" w:type="dxa"/>
            </w:tcMar>
          </w:tcPr>
          <w:p w14:paraId="03D83AA6" w14:textId="77777777" w:rsidR="002530A5" w:rsidRDefault="00CB1860">
            <w:pPr>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object w:dxaOrig="360" w:dyaOrig="240" w14:anchorId="5D84B5D7">
                <v:shape id="_x0000_i1025" type="#_x0000_t75" alt="" style="width:18.35pt;height:11.65pt;mso-width-percent:0;mso-height-percent:0;mso-width-percent:0;mso-height-percent:0" o:ole="">
                  <v:imagedata r:id="rId9" o:title=""/>
                </v:shape>
                <o:OLEObject Type="Embed" ProgID="PBrush" ShapeID="_x0000_i1025" DrawAspect="Content" ObjectID="_1799747161" r:id="rId22"/>
              </w:object>
            </w:r>
            <w:r w:rsidR="009F29CC">
              <w:rPr>
                <w:rFonts w:ascii="Century Gothic" w:eastAsia="Century Gothic" w:hAnsi="Century Gothic" w:cs="Century Gothic"/>
                <w:sz w:val="18"/>
                <w:szCs w:val="18"/>
              </w:rPr>
              <w:t xml:space="preserve"> 13.- Sustancias Químicas Peligrosas a utilizar en las áreas de trabajo:  </w:t>
            </w:r>
          </w:p>
          <w:p w14:paraId="194EB6A4" w14:textId="39E6BB3A"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Hoja de Datos de Seguridad en base a</w:t>
            </w:r>
            <w:r w:rsidR="007A75C8">
              <w:rPr>
                <w:rFonts w:ascii="Century Gothic" w:eastAsia="Century Gothic" w:hAnsi="Century Gothic" w:cs="Century Gothic"/>
                <w:sz w:val="18"/>
                <w:szCs w:val="18"/>
              </w:rPr>
              <w:t>l DS 57/MINSAL</w:t>
            </w:r>
            <w:r>
              <w:rPr>
                <w:rFonts w:ascii="Century Gothic" w:eastAsia="Century Gothic" w:hAnsi="Century Gothic" w:cs="Century Gothic"/>
                <w:sz w:val="18"/>
                <w:szCs w:val="18"/>
              </w:rPr>
              <w:t xml:space="preserve">. </w:t>
            </w:r>
          </w:p>
          <w:p w14:paraId="7BC17E3A"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Elementos de protección personal a usar. </w:t>
            </w:r>
          </w:p>
          <w:p w14:paraId="4914704E"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Primeros Auxilios. </w:t>
            </w:r>
          </w:p>
          <w:p w14:paraId="30253648"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Control de Derrames. </w:t>
            </w:r>
          </w:p>
          <w:p w14:paraId="1EA028BF"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Límites de tolerancia biológica de la sustancia en base al D.S. 594. </w:t>
            </w:r>
          </w:p>
          <w:p w14:paraId="0147F0E5"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Evaluaciones higiénico-industriales en el área de trabajo. </w:t>
            </w:r>
          </w:p>
          <w:p w14:paraId="3FF13BEF"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Control de emergencias específicas para la sustancia. </w:t>
            </w:r>
          </w:p>
          <w:p w14:paraId="24952940" w14:textId="77777777" w:rsidR="002530A5" w:rsidRDefault="00000000">
            <w:pPr>
              <w:numPr>
                <w:ilvl w:val="0"/>
                <w:numId w:val="6"/>
              </w:numPr>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Composición química de la sustancia. </w:t>
            </w:r>
          </w:p>
        </w:tc>
      </w:tr>
    </w:tbl>
    <w:p w14:paraId="359C0AD3" w14:textId="77777777" w:rsidR="002530A5" w:rsidRDefault="002530A5">
      <w:pPr>
        <w:rPr>
          <w:rFonts w:ascii="Century Gothic" w:eastAsia="Century Gothic" w:hAnsi="Century Gothic" w:cs="Century Gothic"/>
          <w:sz w:val="18"/>
          <w:szCs w:val="18"/>
        </w:rPr>
      </w:pPr>
    </w:p>
    <w:p w14:paraId="24382A9E" w14:textId="77777777" w:rsidR="00AD3471" w:rsidRDefault="00AD3471">
      <w:pPr>
        <w:rPr>
          <w:rFonts w:ascii="Century Gothic" w:eastAsia="Century Gothic" w:hAnsi="Century Gothic" w:cs="Century Gothic"/>
          <w:sz w:val="18"/>
          <w:szCs w:val="18"/>
        </w:rPr>
      </w:pPr>
    </w:p>
    <w:p w14:paraId="09210E3F" w14:textId="77777777" w:rsidR="00AD3471" w:rsidRDefault="00AD3471">
      <w:pPr>
        <w:rPr>
          <w:rFonts w:ascii="Century Gothic" w:eastAsia="Century Gothic" w:hAnsi="Century Gothic" w:cs="Century Gothic"/>
          <w:sz w:val="18"/>
          <w:szCs w:val="18"/>
        </w:rPr>
      </w:pPr>
    </w:p>
    <w:p w14:paraId="3DD0CA17" w14:textId="77777777" w:rsidR="00AD3471" w:rsidRDefault="00AD3471">
      <w:pPr>
        <w:rPr>
          <w:rFonts w:ascii="Century Gothic" w:eastAsia="Century Gothic" w:hAnsi="Century Gothic" w:cs="Century Gothic"/>
          <w:sz w:val="18"/>
          <w:szCs w:val="18"/>
        </w:rPr>
      </w:pPr>
    </w:p>
    <w:p w14:paraId="3E1F33EF" w14:textId="77777777" w:rsidR="00AD3471" w:rsidRDefault="00AD3471">
      <w:pPr>
        <w:rPr>
          <w:rFonts w:ascii="Century Gothic" w:eastAsia="Century Gothic" w:hAnsi="Century Gothic" w:cs="Century Gothic"/>
          <w:sz w:val="18"/>
          <w:szCs w:val="18"/>
        </w:rPr>
      </w:pPr>
    </w:p>
    <w:p w14:paraId="0F788C7A" w14:textId="77777777" w:rsidR="00AD3471" w:rsidRDefault="00AD3471">
      <w:pPr>
        <w:rPr>
          <w:rFonts w:ascii="Century Gothic" w:eastAsia="Century Gothic" w:hAnsi="Century Gothic" w:cs="Century Gothic"/>
          <w:sz w:val="18"/>
          <w:szCs w:val="18"/>
        </w:rPr>
      </w:pPr>
    </w:p>
    <w:p w14:paraId="2B5C747E" w14:textId="77777777" w:rsidR="00AD3471" w:rsidRDefault="00AD3471">
      <w:pPr>
        <w:rPr>
          <w:rFonts w:ascii="Century Gothic" w:eastAsia="Century Gothic" w:hAnsi="Century Gothic" w:cs="Century Gothic"/>
          <w:sz w:val="18"/>
          <w:szCs w:val="18"/>
        </w:rPr>
      </w:pPr>
    </w:p>
    <w:p w14:paraId="0604BD2C" w14:textId="77777777" w:rsidR="00CF4AD0" w:rsidRDefault="00CF4AD0" w:rsidP="006028E2">
      <w:pPr>
        <w:jc w:val="center"/>
        <w:rPr>
          <w:rFonts w:ascii="Century Gothic" w:eastAsia="Century Gothic" w:hAnsi="Century Gothic" w:cs="Century Gothic"/>
          <w:b/>
          <w:bCs/>
          <w:sz w:val="24"/>
          <w:szCs w:val="24"/>
          <w:u w:val="single"/>
        </w:rPr>
      </w:pPr>
    </w:p>
    <w:p w14:paraId="0A6485F7" w14:textId="77777777" w:rsidR="00CF4AD0" w:rsidRDefault="00CF4AD0" w:rsidP="006028E2">
      <w:pPr>
        <w:jc w:val="center"/>
        <w:rPr>
          <w:rFonts w:ascii="Century Gothic" w:eastAsia="Century Gothic" w:hAnsi="Century Gothic" w:cs="Century Gothic"/>
          <w:b/>
          <w:bCs/>
          <w:sz w:val="24"/>
          <w:szCs w:val="24"/>
          <w:u w:val="single"/>
        </w:rPr>
      </w:pPr>
    </w:p>
    <w:p w14:paraId="78689F8B" w14:textId="77777777" w:rsidR="00CF4AD0" w:rsidRDefault="00CF4AD0" w:rsidP="006028E2">
      <w:pPr>
        <w:jc w:val="center"/>
        <w:rPr>
          <w:rFonts w:ascii="Century Gothic" w:eastAsia="Century Gothic" w:hAnsi="Century Gothic" w:cs="Century Gothic"/>
          <w:b/>
          <w:bCs/>
          <w:sz w:val="24"/>
          <w:szCs w:val="24"/>
          <w:u w:val="single"/>
        </w:rPr>
      </w:pPr>
    </w:p>
    <w:p w14:paraId="61C55E8D" w14:textId="77777777" w:rsidR="00CF4AD0" w:rsidRDefault="00CF4AD0" w:rsidP="006028E2">
      <w:pPr>
        <w:jc w:val="center"/>
        <w:rPr>
          <w:rFonts w:ascii="Century Gothic" w:eastAsia="Century Gothic" w:hAnsi="Century Gothic" w:cs="Century Gothic"/>
          <w:b/>
          <w:bCs/>
          <w:sz w:val="24"/>
          <w:szCs w:val="24"/>
          <w:u w:val="single"/>
        </w:rPr>
      </w:pPr>
    </w:p>
    <w:p w14:paraId="2241E3BB" w14:textId="77777777" w:rsidR="00CF4AD0" w:rsidRDefault="00CF4AD0" w:rsidP="006028E2">
      <w:pPr>
        <w:jc w:val="center"/>
        <w:rPr>
          <w:rFonts w:ascii="Century Gothic" w:eastAsia="Century Gothic" w:hAnsi="Century Gothic" w:cs="Century Gothic"/>
          <w:b/>
          <w:bCs/>
          <w:sz w:val="24"/>
          <w:szCs w:val="24"/>
          <w:u w:val="single"/>
        </w:rPr>
      </w:pPr>
    </w:p>
    <w:p w14:paraId="6E845D39" w14:textId="77777777" w:rsidR="00CF4AD0" w:rsidRDefault="00CF4AD0" w:rsidP="006028E2">
      <w:pPr>
        <w:jc w:val="center"/>
        <w:rPr>
          <w:rFonts w:ascii="Century Gothic" w:eastAsia="Century Gothic" w:hAnsi="Century Gothic" w:cs="Century Gothic"/>
          <w:b/>
          <w:bCs/>
          <w:sz w:val="24"/>
          <w:szCs w:val="24"/>
          <w:u w:val="single"/>
        </w:rPr>
      </w:pPr>
    </w:p>
    <w:p w14:paraId="059C28D4" w14:textId="77777777" w:rsidR="00CF4AD0" w:rsidRDefault="00CF4AD0" w:rsidP="006028E2">
      <w:pPr>
        <w:jc w:val="center"/>
        <w:rPr>
          <w:rFonts w:ascii="Century Gothic" w:eastAsia="Century Gothic" w:hAnsi="Century Gothic" w:cs="Century Gothic"/>
          <w:b/>
          <w:bCs/>
          <w:sz w:val="24"/>
          <w:szCs w:val="24"/>
          <w:u w:val="single"/>
        </w:rPr>
      </w:pPr>
    </w:p>
    <w:p w14:paraId="1B662887" w14:textId="77777777" w:rsidR="00CF4AD0" w:rsidRDefault="00CF4AD0" w:rsidP="006028E2">
      <w:pPr>
        <w:jc w:val="center"/>
        <w:rPr>
          <w:rFonts w:ascii="Century Gothic" w:eastAsia="Century Gothic" w:hAnsi="Century Gothic" w:cs="Century Gothic"/>
          <w:b/>
          <w:bCs/>
          <w:sz w:val="24"/>
          <w:szCs w:val="24"/>
          <w:u w:val="single"/>
        </w:rPr>
      </w:pPr>
    </w:p>
    <w:p w14:paraId="03DC44E5" w14:textId="52D6F447" w:rsidR="00AD3471" w:rsidRPr="00307BD5" w:rsidRDefault="00AE0495" w:rsidP="006028E2">
      <w:pPr>
        <w:jc w:val="center"/>
        <w:rPr>
          <w:rFonts w:ascii="Century Gothic" w:eastAsia="Century Gothic" w:hAnsi="Century Gothic" w:cs="Century Gothic"/>
          <w:b/>
          <w:bCs/>
          <w:sz w:val="24"/>
          <w:szCs w:val="24"/>
          <w:u w:val="single"/>
        </w:rPr>
      </w:pPr>
      <w:r w:rsidRPr="00307BD5">
        <w:rPr>
          <w:rFonts w:ascii="Century Gothic" w:eastAsia="Century Gothic" w:hAnsi="Century Gothic" w:cs="Century Gothic"/>
          <w:b/>
          <w:bCs/>
          <w:sz w:val="24"/>
          <w:szCs w:val="24"/>
          <w:u w:val="single"/>
        </w:rPr>
        <w:lastRenderedPageBreak/>
        <w:t>INFORMACIÓN DE RIESGOS LABORALES IRL</w:t>
      </w:r>
    </w:p>
    <w:p w14:paraId="27185992" w14:textId="77777777" w:rsidR="006028E2" w:rsidRPr="00307BD5" w:rsidRDefault="006028E2" w:rsidP="00AD3471">
      <w:pPr>
        <w:jc w:val="center"/>
        <w:rPr>
          <w:rFonts w:ascii="Century Gothic" w:hAnsi="Century Gothic" w:cs="Arial"/>
          <w:u w:val="single"/>
          <w:lang w:val="es-ES_tradnl"/>
        </w:rPr>
      </w:pPr>
    </w:p>
    <w:p w14:paraId="707A04A8" w14:textId="4E85DA48" w:rsidR="00AE0495" w:rsidRPr="00307BD5" w:rsidRDefault="00AE0495" w:rsidP="00AD3471">
      <w:pPr>
        <w:jc w:val="center"/>
        <w:rPr>
          <w:rFonts w:ascii="Century Gothic" w:hAnsi="Century Gothic" w:cs="Arial"/>
          <w:lang w:val="es-ES_tradnl"/>
        </w:rPr>
      </w:pPr>
      <w:r w:rsidRPr="00CF4AD0">
        <w:rPr>
          <w:rFonts w:ascii="Century Gothic" w:hAnsi="Century Gothic" w:cs="Arial"/>
          <w:highlight w:val="yellow"/>
          <w:lang w:val="es-ES_tradnl"/>
        </w:rPr>
        <w:t>(</w:t>
      </w:r>
      <w:r w:rsidR="00CF4AD0" w:rsidRPr="00CF4AD0">
        <w:rPr>
          <w:rFonts w:ascii="Century Gothic" w:hAnsi="Century Gothic" w:cs="Arial"/>
          <w:highlight w:val="yellow"/>
          <w:lang w:val="es-ES_tradnl"/>
        </w:rPr>
        <w:t xml:space="preserve">LA SIGUIENTE SECCIÓN SE COMPLETA DE MANERA SIMILAR A LA </w:t>
      </w:r>
      <w:r w:rsidR="00AD3471" w:rsidRPr="00CF4AD0">
        <w:rPr>
          <w:rFonts w:ascii="Century Gothic" w:hAnsi="Century Gothic" w:cs="Arial"/>
          <w:highlight w:val="yellow"/>
          <w:lang w:val="es-ES_tradnl"/>
        </w:rPr>
        <w:t>OBLIGACIÓN DE INFORMAR ODI</w:t>
      </w:r>
      <w:r w:rsidRPr="00CF4AD0">
        <w:rPr>
          <w:rFonts w:ascii="Century Gothic" w:hAnsi="Century Gothic" w:cs="Arial"/>
          <w:highlight w:val="yellow"/>
          <w:lang w:val="es-ES_tradnl"/>
        </w:rPr>
        <w:t>)</w:t>
      </w:r>
    </w:p>
    <w:p w14:paraId="29B58DB0" w14:textId="77777777" w:rsidR="00AE0495" w:rsidRPr="00307BD5" w:rsidRDefault="00AE0495" w:rsidP="00AD3471">
      <w:pPr>
        <w:jc w:val="center"/>
        <w:rPr>
          <w:rFonts w:ascii="Century Gothic" w:hAnsi="Century Gothic" w:cs="Arial"/>
          <w:u w:val="single"/>
          <w:lang w:val="es-ES_tradnl"/>
        </w:rPr>
      </w:pPr>
    </w:p>
    <w:p w14:paraId="228D239D" w14:textId="11D4BF24" w:rsidR="00AD3471" w:rsidRPr="00307BD5" w:rsidRDefault="00AD3471" w:rsidP="00AD3471">
      <w:pPr>
        <w:jc w:val="center"/>
        <w:rPr>
          <w:rFonts w:ascii="Century Gothic" w:hAnsi="Century Gothic" w:cs="Arial"/>
          <w:u w:val="single"/>
          <w:lang w:val="es-ES_tradnl"/>
        </w:rPr>
      </w:pPr>
      <w:r w:rsidRPr="00307BD5">
        <w:rPr>
          <w:rFonts w:ascii="Century Gothic" w:hAnsi="Century Gothic" w:cs="Arial"/>
          <w:u w:val="single"/>
          <w:lang w:val="es-ES_tradnl"/>
        </w:rPr>
        <w:t>(nombre de empresa)</w:t>
      </w:r>
    </w:p>
    <w:p w14:paraId="1B9C02BF" w14:textId="77777777" w:rsidR="00AD3471" w:rsidRPr="00307BD5" w:rsidRDefault="00AD3471" w:rsidP="00AD3471">
      <w:pPr>
        <w:jc w:val="center"/>
        <w:rPr>
          <w:rFonts w:ascii="Century Gothic" w:hAnsi="Century Gothic" w:cs="Arial"/>
          <w:u w:val="single"/>
          <w:lang w:val="es-ES_tradnl"/>
        </w:rPr>
      </w:pPr>
    </w:p>
    <w:p w14:paraId="4B222284" w14:textId="77777777" w:rsidR="00AD3471" w:rsidRPr="00307BD5" w:rsidRDefault="00AD3471" w:rsidP="00AD3471">
      <w:pPr>
        <w:jc w:val="center"/>
        <w:rPr>
          <w:rFonts w:ascii="Century Gothic" w:hAnsi="Century Gothic" w:cs="Arial"/>
          <w:u w:val="single"/>
          <w:lang w:val="es-ES_tradnl"/>
        </w:rPr>
      </w:pPr>
    </w:p>
    <w:p w14:paraId="77930694" w14:textId="77777777" w:rsidR="00AD3471" w:rsidRPr="00307BD5" w:rsidRDefault="00AD3471" w:rsidP="00AD3471">
      <w:pPr>
        <w:jc w:val="both"/>
        <w:rPr>
          <w:rFonts w:ascii="Century Gothic" w:hAnsi="Century Gothic" w:cs="Arial"/>
          <w:lang w:val="es-ES_tradnl"/>
        </w:rPr>
      </w:pPr>
      <w:r w:rsidRPr="00307BD5">
        <w:rPr>
          <w:rFonts w:ascii="Century Gothic" w:hAnsi="Century Gothic" w:cs="Arial"/>
          <w:lang w:val="es-ES_tradnl"/>
        </w:rPr>
        <w:t xml:space="preserve">En (ciudad, provincia, región), (nombre empresa) R.U.T............................. da conocimiento al (Sr.) </w:t>
      </w:r>
      <w:r w:rsidRPr="00307BD5">
        <w:rPr>
          <w:rFonts w:ascii="Century Gothic" w:hAnsi="Century Gothic" w:cs="Arial"/>
          <w:lang w:val="es-CL"/>
        </w:rPr>
        <w:t xml:space="preserve">....................................... R.U.T................................. </w:t>
      </w:r>
      <w:r w:rsidRPr="00307BD5">
        <w:rPr>
          <w:rFonts w:ascii="Century Gothic" w:hAnsi="Century Gothic" w:cs="Arial"/>
          <w:lang w:val="es-ES_tradnl"/>
        </w:rPr>
        <w:t>de las siguientes Obligaciones:</w:t>
      </w:r>
    </w:p>
    <w:p w14:paraId="5E7059CB" w14:textId="77777777" w:rsidR="00AD3471" w:rsidRPr="00307BD5" w:rsidRDefault="00AD3471" w:rsidP="00AD3471">
      <w:pPr>
        <w:jc w:val="both"/>
        <w:rPr>
          <w:rFonts w:ascii="Century Gothic" w:hAnsi="Century Gothic" w:cs="Arial"/>
          <w:lang w:val="es-ES_tradnl"/>
        </w:rPr>
      </w:pPr>
    </w:p>
    <w:p w14:paraId="1731AEAB" w14:textId="77777777" w:rsidR="00AD3471" w:rsidRPr="00307BD5" w:rsidRDefault="00AD3471" w:rsidP="00AD3471">
      <w:pPr>
        <w:ind w:left="102"/>
        <w:jc w:val="both"/>
        <w:rPr>
          <w:rFonts w:ascii="Century Gothic" w:hAnsi="Century Gothic" w:cs="Arial"/>
        </w:rPr>
      </w:pPr>
      <w:r w:rsidRPr="00307BD5">
        <w:rPr>
          <w:rFonts w:ascii="Century Gothic" w:hAnsi="Century Gothic" w:cs="Arial"/>
        </w:rPr>
        <w:t>El</w:t>
      </w:r>
      <w:r w:rsidRPr="00307BD5">
        <w:rPr>
          <w:rFonts w:ascii="Century Gothic" w:hAnsi="Century Gothic" w:cs="Arial"/>
          <w:spacing w:val="-3"/>
        </w:rPr>
        <w:t xml:space="preserve"> </w:t>
      </w:r>
      <w:r w:rsidRPr="00307BD5">
        <w:rPr>
          <w:rFonts w:ascii="Century Gothic" w:hAnsi="Century Gothic" w:cs="Arial"/>
        </w:rPr>
        <w:t>Decreto</w:t>
      </w:r>
      <w:r w:rsidRPr="00307BD5">
        <w:rPr>
          <w:rFonts w:ascii="Century Gothic" w:hAnsi="Century Gothic" w:cs="Arial"/>
          <w:spacing w:val="-2"/>
        </w:rPr>
        <w:t xml:space="preserve"> </w:t>
      </w:r>
      <w:r w:rsidRPr="00307BD5">
        <w:rPr>
          <w:rFonts w:ascii="Century Gothic" w:hAnsi="Century Gothic" w:cs="Arial"/>
        </w:rPr>
        <w:t>Supremo</w:t>
      </w:r>
      <w:r w:rsidRPr="00307BD5">
        <w:rPr>
          <w:rFonts w:ascii="Century Gothic" w:hAnsi="Century Gothic" w:cs="Arial"/>
          <w:spacing w:val="-3"/>
        </w:rPr>
        <w:t xml:space="preserve"> </w:t>
      </w:r>
      <w:proofErr w:type="spellStart"/>
      <w:r w:rsidRPr="00307BD5">
        <w:rPr>
          <w:rFonts w:ascii="Century Gothic" w:hAnsi="Century Gothic" w:cs="Arial"/>
        </w:rPr>
        <w:t>Nº</w:t>
      </w:r>
      <w:proofErr w:type="spellEnd"/>
      <w:r w:rsidRPr="00307BD5">
        <w:rPr>
          <w:rFonts w:ascii="Century Gothic" w:hAnsi="Century Gothic" w:cs="Arial"/>
        </w:rPr>
        <w:t xml:space="preserve"> 44,</w:t>
      </w:r>
      <w:r w:rsidRPr="00307BD5">
        <w:rPr>
          <w:rFonts w:ascii="Century Gothic" w:hAnsi="Century Gothic" w:cs="Arial"/>
          <w:spacing w:val="-2"/>
        </w:rPr>
        <w:t xml:space="preserve"> </w:t>
      </w:r>
      <w:r w:rsidRPr="00307BD5">
        <w:rPr>
          <w:rFonts w:ascii="Century Gothic" w:hAnsi="Century Gothic" w:cs="Arial"/>
        </w:rPr>
        <w:t xml:space="preserve">en su párrafo 4, articulo </w:t>
      </w:r>
      <w:proofErr w:type="spellStart"/>
      <w:r w:rsidRPr="00307BD5">
        <w:rPr>
          <w:rFonts w:ascii="Century Gothic" w:hAnsi="Century Gothic" w:cs="Arial"/>
        </w:rPr>
        <w:t>Nº</w:t>
      </w:r>
      <w:proofErr w:type="spellEnd"/>
      <w:r w:rsidRPr="00307BD5">
        <w:rPr>
          <w:rFonts w:ascii="Century Gothic" w:hAnsi="Century Gothic" w:cs="Arial"/>
        </w:rPr>
        <w:t xml:space="preserve"> 15,</w:t>
      </w:r>
      <w:r w:rsidRPr="00307BD5">
        <w:rPr>
          <w:rFonts w:ascii="Century Gothic" w:hAnsi="Century Gothic" w:cs="Arial"/>
          <w:spacing w:val="-3"/>
        </w:rPr>
        <w:t xml:space="preserve"> </w:t>
      </w:r>
      <w:r w:rsidRPr="00307BD5">
        <w:rPr>
          <w:rFonts w:ascii="Century Gothic" w:hAnsi="Century Gothic" w:cs="Arial"/>
        </w:rPr>
        <w:t>dispone</w:t>
      </w:r>
      <w:r w:rsidRPr="00307BD5">
        <w:rPr>
          <w:rFonts w:ascii="Century Gothic" w:hAnsi="Century Gothic" w:cs="Arial"/>
          <w:spacing w:val="-3"/>
        </w:rPr>
        <w:t xml:space="preserve"> </w:t>
      </w:r>
      <w:r w:rsidRPr="00307BD5">
        <w:rPr>
          <w:rFonts w:ascii="Century Gothic" w:hAnsi="Century Gothic" w:cs="Arial"/>
        </w:rPr>
        <w:t>que:</w:t>
      </w:r>
    </w:p>
    <w:p w14:paraId="68069B81" w14:textId="77777777" w:rsidR="00AD3471" w:rsidRPr="00307BD5" w:rsidRDefault="00AD3471" w:rsidP="00AD3471">
      <w:pPr>
        <w:pStyle w:val="Textoindependiente"/>
        <w:spacing w:before="6"/>
        <w:rPr>
          <w:rFonts w:ascii="Century Gothic" w:hAnsi="Century Gothic"/>
          <w:b w:val="0"/>
          <w:sz w:val="19"/>
        </w:rPr>
      </w:pPr>
    </w:p>
    <w:p w14:paraId="60888558" w14:textId="77777777" w:rsidR="00AD3471" w:rsidRPr="00307BD5" w:rsidRDefault="00AD3471" w:rsidP="00AD3471">
      <w:pPr>
        <w:ind w:left="102" w:right="400"/>
        <w:jc w:val="both"/>
        <w:rPr>
          <w:rFonts w:ascii="Century Gothic" w:hAnsi="Century Gothic" w:cs="Arial"/>
        </w:rPr>
      </w:pPr>
      <w:r w:rsidRPr="00307BD5">
        <w:rPr>
          <w:rFonts w:ascii="Century Gothic" w:hAnsi="Century Gothic" w:cs="Arial"/>
        </w:rPr>
        <w:t>“</w:t>
      </w:r>
      <w:r w:rsidRPr="00307BD5">
        <w:rPr>
          <w:rFonts w:ascii="Century Gothic" w:hAnsi="Century Gothic" w:cs="Arial"/>
          <w:color w:val="000000"/>
          <w:shd w:val="clear" w:color="auto" w:fill="FFFFFF"/>
        </w:rPr>
        <w:t>La entidad empleadora deberá garantizar que cada persona trabajadora, previo al inicio de las labores, reciba de forma oportuna y adecuada información acerca de los riesgos que entrañan sus labores, de las medidas preventivas y los métodos o procedimientos de trabajo correctos, determinados conforme a la matriz de riesgos y el programa de trabajo preventivo</w:t>
      </w:r>
      <w:r w:rsidRPr="00307BD5">
        <w:rPr>
          <w:rFonts w:ascii="Century Gothic" w:hAnsi="Century Gothic" w:cs="Arial"/>
        </w:rPr>
        <w:t>’’.</w:t>
      </w:r>
    </w:p>
    <w:p w14:paraId="707066DE" w14:textId="77777777" w:rsidR="00AD3471" w:rsidRPr="00307BD5" w:rsidRDefault="00AD3471" w:rsidP="00AD3471">
      <w:pPr>
        <w:pStyle w:val="Textoindependiente"/>
        <w:spacing w:before="5"/>
        <w:rPr>
          <w:rFonts w:ascii="Century Gothic" w:hAnsi="Century Gothic"/>
          <w:b w:val="0"/>
          <w:sz w:val="19"/>
        </w:rPr>
      </w:pPr>
    </w:p>
    <w:p w14:paraId="2327540D" w14:textId="77777777" w:rsidR="00AD3471" w:rsidRPr="00307BD5" w:rsidRDefault="00AD3471" w:rsidP="00AD3471">
      <w:pPr>
        <w:jc w:val="both"/>
        <w:rPr>
          <w:rFonts w:ascii="Century Gothic" w:hAnsi="Century Gothic" w:cs="Arial"/>
          <w:lang w:val="es-ES_tradnl"/>
        </w:rPr>
      </w:pPr>
    </w:p>
    <w:p w14:paraId="36D044E0" w14:textId="77777777" w:rsidR="00AD3471" w:rsidRPr="00307BD5" w:rsidRDefault="00AD3471" w:rsidP="00AD3471">
      <w:pPr>
        <w:jc w:val="both"/>
        <w:rPr>
          <w:rFonts w:ascii="Century Gothic" w:hAnsi="Century Gothic" w:cs="Arial"/>
          <w:lang w:val="es-ES_tradnl"/>
        </w:rPr>
      </w:pPr>
      <w:r w:rsidRPr="00307BD5">
        <w:rPr>
          <w:rFonts w:ascii="Century Gothic" w:hAnsi="Century Gothic" w:cs="Arial"/>
          <w:lang w:val="es-ES_tradnl"/>
        </w:rPr>
        <w:t xml:space="preserve">Es obligatoria la </w:t>
      </w:r>
      <w:proofErr w:type="gramStart"/>
      <w:r w:rsidRPr="00307BD5">
        <w:rPr>
          <w:rFonts w:ascii="Century Gothic" w:hAnsi="Century Gothic" w:cs="Arial"/>
          <w:lang w:val="es-ES_tradnl"/>
        </w:rPr>
        <w:t>participación activa</w:t>
      </w:r>
      <w:proofErr w:type="gramEnd"/>
      <w:r w:rsidRPr="00307BD5">
        <w:rPr>
          <w:rFonts w:ascii="Century Gothic" w:hAnsi="Century Gothic" w:cs="Arial"/>
          <w:lang w:val="es-ES_tradnl"/>
        </w:rPr>
        <w:t xml:space="preserve"> de todos los trabajadores en charlas de inducción en terreno, complementarias a este documento.</w:t>
      </w:r>
    </w:p>
    <w:p w14:paraId="6EEF0A28" w14:textId="77777777" w:rsidR="00AD3471" w:rsidRPr="00307BD5" w:rsidRDefault="00AD3471" w:rsidP="00AD3471">
      <w:pPr>
        <w:jc w:val="both"/>
        <w:rPr>
          <w:rFonts w:ascii="Century Gothic" w:hAnsi="Century Gothic" w:cs="Arial"/>
          <w:lang w:val="es-ES_tradnl"/>
        </w:rPr>
      </w:pPr>
    </w:p>
    <w:p w14:paraId="636596FE" w14:textId="43FB09AB" w:rsidR="00AD3471" w:rsidRPr="00307BD5" w:rsidRDefault="00AD3471" w:rsidP="00AD3471">
      <w:pPr>
        <w:jc w:val="both"/>
        <w:rPr>
          <w:rFonts w:ascii="Century Gothic" w:hAnsi="Century Gothic" w:cs="Arial"/>
          <w:color w:val="FF0000"/>
          <w:lang w:val="es-ES_tradnl"/>
        </w:rPr>
      </w:pPr>
      <w:r w:rsidRPr="00CF4AD0">
        <w:rPr>
          <w:rFonts w:ascii="Century Gothic" w:hAnsi="Century Gothic" w:cs="Arial"/>
          <w:color w:val="FF0000"/>
          <w:highlight w:val="yellow"/>
          <w:lang w:val="es-ES_tradnl"/>
        </w:rPr>
        <w:t>“ESTE ES SOLO UN FORMATO REVISAR LOS RIESGOS QUE APLIQUEN A SU EMPRESA, ELIMINAR O EDITAR LOS QUE NO APLIQUEN Y AGREGAR LOS RIESGOS ESPECIFICOS DE ACUERDO CON LA ACTIVIDAD DE SUS TRABAJADORES, SEPARANDOLOS POR PUESTO DE TRABAJO”</w:t>
      </w:r>
    </w:p>
    <w:p w14:paraId="4B5E6EDB" w14:textId="77777777" w:rsidR="00AD3471" w:rsidRPr="00307BD5" w:rsidRDefault="00AD3471" w:rsidP="00AD3471">
      <w:pPr>
        <w:jc w:val="both"/>
        <w:rPr>
          <w:rFonts w:ascii="Century Gothic" w:hAnsi="Century Gothic" w:cs="Arial"/>
          <w:lang w:val="es-ES_tradnl"/>
        </w:rPr>
      </w:pP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31"/>
        <w:gridCol w:w="2598"/>
        <w:gridCol w:w="4558"/>
      </w:tblGrid>
      <w:tr w:rsidR="00AD3471" w:rsidRPr="00307BD5" w14:paraId="3A6E64E3" w14:textId="77777777" w:rsidTr="00FA0DCC">
        <w:trPr>
          <w:cantSplit/>
          <w:tblHeader/>
          <w:jc w:val="center"/>
        </w:trPr>
        <w:tc>
          <w:tcPr>
            <w:tcW w:w="2631" w:type="dxa"/>
            <w:shd w:val="clear" w:color="auto" w:fill="D9D9D9"/>
          </w:tcPr>
          <w:p w14:paraId="00CFA692" w14:textId="77777777" w:rsidR="00AD3471" w:rsidRPr="00307BD5" w:rsidRDefault="00AD3471" w:rsidP="00FA0DCC">
            <w:pPr>
              <w:spacing w:line="201" w:lineRule="exact"/>
              <w:jc w:val="center"/>
              <w:rPr>
                <w:rFonts w:ascii="Century Gothic" w:hAnsi="Century Gothic" w:cs="Arial"/>
                <w:b/>
                <w:bCs/>
                <w:iCs/>
                <w:szCs w:val="22"/>
                <w:lang w:val="es-ES_tradnl"/>
              </w:rPr>
            </w:pPr>
          </w:p>
          <w:p w14:paraId="3935EECE" w14:textId="77777777" w:rsidR="00AD3471" w:rsidRPr="00307BD5" w:rsidRDefault="00AD3471" w:rsidP="00FA0DCC">
            <w:pPr>
              <w:tabs>
                <w:tab w:val="center" w:pos="971"/>
              </w:tabs>
              <w:jc w:val="center"/>
              <w:rPr>
                <w:rFonts w:ascii="Century Gothic" w:hAnsi="Century Gothic" w:cs="Arial"/>
                <w:b/>
                <w:bCs/>
                <w:iCs/>
                <w:szCs w:val="22"/>
                <w:lang w:val="es-ES_tradnl"/>
              </w:rPr>
            </w:pPr>
            <w:r w:rsidRPr="00307BD5">
              <w:rPr>
                <w:rFonts w:ascii="Century Gothic" w:hAnsi="Century Gothic" w:cs="Arial"/>
                <w:b/>
                <w:bCs/>
                <w:iCs/>
                <w:szCs w:val="22"/>
                <w:lang w:val="es-ES_tradnl"/>
              </w:rPr>
              <w:t>RIESGOS</w:t>
            </w:r>
          </w:p>
        </w:tc>
        <w:tc>
          <w:tcPr>
            <w:tcW w:w="2598" w:type="dxa"/>
            <w:shd w:val="clear" w:color="auto" w:fill="D9D9D9"/>
          </w:tcPr>
          <w:p w14:paraId="65171E6A" w14:textId="77777777" w:rsidR="00AD3471" w:rsidRPr="00307BD5" w:rsidRDefault="00AD3471" w:rsidP="00FA0DCC">
            <w:pPr>
              <w:spacing w:line="201" w:lineRule="exact"/>
              <w:jc w:val="center"/>
              <w:rPr>
                <w:rFonts w:ascii="Century Gothic" w:hAnsi="Century Gothic" w:cs="Arial"/>
                <w:b/>
                <w:bCs/>
                <w:iCs/>
                <w:szCs w:val="22"/>
                <w:lang w:val="es-ES_tradnl"/>
              </w:rPr>
            </w:pPr>
          </w:p>
          <w:p w14:paraId="42F6BC0C" w14:textId="77777777" w:rsidR="00AD3471" w:rsidRPr="00307BD5" w:rsidRDefault="00AD3471" w:rsidP="00FA0DCC">
            <w:pPr>
              <w:tabs>
                <w:tab w:val="center" w:pos="1331"/>
              </w:tabs>
              <w:jc w:val="center"/>
              <w:rPr>
                <w:rFonts w:ascii="Century Gothic" w:hAnsi="Century Gothic" w:cs="Arial"/>
                <w:b/>
                <w:bCs/>
                <w:iCs/>
                <w:szCs w:val="22"/>
                <w:lang w:val="es-ES_tradnl"/>
              </w:rPr>
            </w:pPr>
            <w:r w:rsidRPr="00307BD5">
              <w:rPr>
                <w:rFonts w:ascii="Century Gothic" w:hAnsi="Century Gothic" w:cs="Arial"/>
                <w:b/>
                <w:bCs/>
                <w:iCs/>
                <w:szCs w:val="22"/>
                <w:lang w:val="es-ES_tradnl"/>
              </w:rPr>
              <w:t>CONSECUENCIAS</w:t>
            </w:r>
          </w:p>
        </w:tc>
        <w:tc>
          <w:tcPr>
            <w:tcW w:w="4558" w:type="dxa"/>
            <w:shd w:val="clear" w:color="auto" w:fill="D9D9D9"/>
          </w:tcPr>
          <w:p w14:paraId="0E98F5A6" w14:textId="77777777" w:rsidR="00AD3471" w:rsidRPr="00307BD5" w:rsidRDefault="00AD3471" w:rsidP="00FA0DCC">
            <w:pPr>
              <w:spacing w:line="201" w:lineRule="exact"/>
              <w:jc w:val="center"/>
              <w:rPr>
                <w:rFonts w:ascii="Century Gothic" w:hAnsi="Century Gothic" w:cs="Arial"/>
                <w:b/>
                <w:bCs/>
                <w:iCs/>
                <w:szCs w:val="22"/>
                <w:lang w:val="es-ES_tradnl"/>
              </w:rPr>
            </w:pPr>
          </w:p>
          <w:p w14:paraId="1D149A41" w14:textId="77777777" w:rsidR="00AD3471" w:rsidRPr="00307BD5" w:rsidRDefault="00AD3471" w:rsidP="00FA0DCC">
            <w:pPr>
              <w:jc w:val="center"/>
              <w:rPr>
                <w:rFonts w:ascii="Century Gothic" w:hAnsi="Century Gothic" w:cs="Arial"/>
                <w:b/>
                <w:bCs/>
                <w:iCs/>
                <w:szCs w:val="22"/>
                <w:lang w:val="es-ES_tradnl"/>
              </w:rPr>
            </w:pPr>
            <w:r w:rsidRPr="00307BD5">
              <w:rPr>
                <w:rFonts w:ascii="Century Gothic" w:hAnsi="Century Gothic" w:cs="Arial"/>
                <w:b/>
                <w:bCs/>
                <w:iCs/>
                <w:szCs w:val="22"/>
                <w:lang w:val="es-ES_tradnl"/>
              </w:rPr>
              <w:t>MEDIDAS PREVENTIVAS</w:t>
            </w:r>
          </w:p>
        </w:tc>
      </w:tr>
      <w:tr w:rsidR="00AD3471" w:rsidRPr="00307BD5" w14:paraId="6407157E" w14:textId="77777777" w:rsidTr="00FA0DCC">
        <w:trPr>
          <w:trHeight w:val="2098"/>
          <w:tblHeader/>
          <w:jc w:val="center"/>
        </w:trPr>
        <w:tc>
          <w:tcPr>
            <w:tcW w:w="2631" w:type="dxa"/>
          </w:tcPr>
          <w:p w14:paraId="382137ED"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Caídas a nivel y distinto nivel.</w:t>
            </w:r>
          </w:p>
          <w:p w14:paraId="6D6B424E"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color w:val="FF6600"/>
                <w:szCs w:val="22"/>
                <w:lang w:val="es-ES_tradnl"/>
              </w:rPr>
              <w:t>En trabajos de oficina</w:t>
            </w:r>
            <w:r w:rsidRPr="00307BD5">
              <w:rPr>
                <w:rFonts w:ascii="Century Gothic" w:hAnsi="Century Gothic" w:cs="Arial"/>
                <w:bCs/>
                <w:iCs/>
                <w:szCs w:val="22"/>
                <w:lang w:val="es-ES_tradnl"/>
              </w:rPr>
              <w:t>.</w:t>
            </w:r>
          </w:p>
        </w:tc>
        <w:tc>
          <w:tcPr>
            <w:tcW w:w="2598" w:type="dxa"/>
          </w:tcPr>
          <w:p w14:paraId="46DBA7EA" w14:textId="77777777" w:rsidR="00AD3471" w:rsidRPr="00307BD5" w:rsidRDefault="00AD3471" w:rsidP="00AD3471">
            <w:pPr>
              <w:numPr>
                <w:ilvl w:val="0"/>
                <w:numId w:val="14"/>
              </w:numPr>
              <w:rPr>
                <w:rFonts w:ascii="Century Gothic" w:hAnsi="Century Gothic" w:cs="Arial"/>
                <w:bCs/>
                <w:szCs w:val="22"/>
                <w:lang w:val="es-MX"/>
              </w:rPr>
            </w:pPr>
            <w:r w:rsidRPr="00307BD5">
              <w:rPr>
                <w:rFonts w:ascii="Century Gothic" w:hAnsi="Century Gothic" w:cs="Arial"/>
                <w:bCs/>
                <w:szCs w:val="22"/>
                <w:lang w:val="es-MX"/>
              </w:rPr>
              <w:t>Esguinces</w:t>
            </w:r>
          </w:p>
          <w:p w14:paraId="73C5A654" w14:textId="77777777" w:rsidR="00AD3471" w:rsidRPr="00307BD5" w:rsidRDefault="00AD3471" w:rsidP="00AD3471">
            <w:pPr>
              <w:numPr>
                <w:ilvl w:val="0"/>
                <w:numId w:val="14"/>
              </w:numPr>
              <w:rPr>
                <w:rFonts w:ascii="Century Gothic" w:hAnsi="Century Gothic" w:cs="Arial"/>
                <w:bCs/>
                <w:szCs w:val="22"/>
                <w:lang w:val="es-MX"/>
              </w:rPr>
            </w:pPr>
            <w:r w:rsidRPr="00307BD5">
              <w:rPr>
                <w:rFonts w:ascii="Century Gothic" w:hAnsi="Century Gothic" w:cs="Arial"/>
                <w:bCs/>
                <w:szCs w:val="22"/>
                <w:lang w:val="es-MX"/>
              </w:rPr>
              <w:t>Heridas</w:t>
            </w:r>
          </w:p>
          <w:p w14:paraId="008ADB0E" w14:textId="77777777" w:rsidR="00AD3471" w:rsidRPr="00307BD5" w:rsidRDefault="00AD3471" w:rsidP="00AD3471">
            <w:pPr>
              <w:numPr>
                <w:ilvl w:val="0"/>
                <w:numId w:val="14"/>
              </w:numPr>
              <w:rPr>
                <w:rFonts w:ascii="Century Gothic" w:hAnsi="Century Gothic" w:cs="Arial"/>
                <w:bCs/>
                <w:szCs w:val="22"/>
                <w:lang w:val="es-MX"/>
              </w:rPr>
            </w:pPr>
            <w:r w:rsidRPr="00307BD5">
              <w:rPr>
                <w:rFonts w:ascii="Century Gothic" w:hAnsi="Century Gothic" w:cs="Arial"/>
                <w:bCs/>
                <w:szCs w:val="22"/>
                <w:lang w:val="es-MX"/>
              </w:rPr>
              <w:t>Fracturas</w:t>
            </w:r>
          </w:p>
          <w:p w14:paraId="6A026959" w14:textId="77777777" w:rsidR="00AD3471" w:rsidRPr="00307BD5" w:rsidRDefault="00AD3471" w:rsidP="00AD3471">
            <w:pPr>
              <w:numPr>
                <w:ilvl w:val="0"/>
                <w:numId w:val="14"/>
              </w:numPr>
              <w:rPr>
                <w:rFonts w:ascii="Century Gothic" w:hAnsi="Century Gothic" w:cs="Arial"/>
                <w:bCs/>
                <w:szCs w:val="22"/>
                <w:lang w:val="es-MX"/>
              </w:rPr>
            </w:pPr>
            <w:r w:rsidRPr="00307BD5">
              <w:rPr>
                <w:rFonts w:ascii="Century Gothic" w:hAnsi="Century Gothic" w:cs="Arial"/>
                <w:bCs/>
                <w:szCs w:val="22"/>
                <w:lang w:val="es-MX"/>
              </w:rPr>
              <w:t>Contusiones</w:t>
            </w:r>
          </w:p>
          <w:p w14:paraId="79905D30" w14:textId="77777777" w:rsidR="00AD3471" w:rsidRPr="00307BD5" w:rsidRDefault="00AD3471" w:rsidP="00AD3471">
            <w:pPr>
              <w:numPr>
                <w:ilvl w:val="0"/>
                <w:numId w:val="14"/>
              </w:numPr>
              <w:rPr>
                <w:rFonts w:ascii="Century Gothic" w:hAnsi="Century Gothic" w:cs="Arial"/>
                <w:bCs/>
                <w:iCs/>
                <w:szCs w:val="22"/>
                <w:lang w:val="es-ES_tradnl"/>
              </w:rPr>
            </w:pPr>
            <w:r w:rsidRPr="00307BD5">
              <w:rPr>
                <w:rFonts w:ascii="Century Gothic" w:hAnsi="Century Gothic" w:cs="Arial"/>
                <w:bCs/>
                <w:szCs w:val="22"/>
                <w:lang w:val="es-MX"/>
              </w:rPr>
              <w:t>Lesiones múltiples</w:t>
            </w:r>
          </w:p>
        </w:tc>
        <w:tc>
          <w:tcPr>
            <w:tcW w:w="4558" w:type="dxa"/>
          </w:tcPr>
          <w:p w14:paraId="3253E849" w14:textId="77777777" w:rsidR="00AD3471" w:rsidRPr="00307BD5" w:rsidRDefault="00AD3471" w:rsidP="00AD3471">
            <w:pPr>
              <w:numPr>
                <w:ilvl w:val="0"/>
                <w:numId w:val="14"/>
              </w:numPr>
              <w:rPr>
                <w:rFonts w:ascii="Century Gothic" w:hAnsi="Century Gothic" w:cs="Arial"/>
                <w:bCs/>
                <w:szCs w:val="22"/>
                <w:lang w:val="es-ES_tradnl"/>
              </w:rPr>
            </w:pPr>
            <w:r w:rsidRPr="00307BD5">
              <w:rPr>
                <w:rFonts w:ascii="Century Gothic" w:hAnsi="Century Gothic" w:cs="Arial"/>
                <w:bCs/>
                <w:szCs w:val="22"/>
                <w:lang w:val="es-ES_tradnl"/>
              </w:rPr>
              <w:t xml:space="preserve">No se deberán atravesar cordones eléctricos y/o telefónicos a ras de piso, </w:t>
            </w:r>
            <w:proofErr w:type="gramStart"/>
            <w:r w:rsidRPr="00307BD5">
              <w:rPr>
                <w:rFonts w:ascii="Century Gothic" w:hAnsi="Century Gothic" w:cs="Arial"/>
                <w:bCs/>
                <w:szCs w:val="22"/>
                <w:lang w:val="es-ES_tradnl"/>
              </w:rPr>
              <w:t>en  medio</w:t>
            </w:r>
            <w:proofErr w:type="gramEnd"/>
            <w:r w:rsidRPr="00307BD5">
              <w:rPr>
                <w:rFonts w:ascii="Century Gothic" w:hAnsi="Century Gothic" w:cs="Arial"/>
                <w:bCs/>
                <w:szCs w:val="22"/>
                <w:lang w:val="es-ES_tradnl"/>
              </w:rPr>
              <w:t xml:space="preserve"> de los pasillos</w:t>
            </w:r>
          </w:p>
          <w:p w14:paraId="5802F715" w14:textId="77777777" w:rsidR="00AD3471" w:rsidRPr="00307BD5" w:rsidRDefault="00AD3471" w:rsidP="00AD3471">
            <w:pPr>
              <w:numPr>
                <w:ilvl w:val="0"/>
                <w:numId w:val="14"/>
              </w:numPr>
              <w:rPr>
                <w:rFonts w:ascii="Century Gothic" w:hAnsi="Century Gothic" w:cs="Arial"/>
                <w:bCs/>
                <w:szCs w:val="22"/>
                <w:lang w:val="es-ES_tradnl"/>
              </w:rPr>
            </w:pPr>
            <w:r w:rsidRPr="00307BD5">
              <w:rPr>
                <w:rFonts w:ascii="Century Gothic" w:hAnsi="Century Gothic" w:cs="Arial"/>
                <w:bCs/>
                <w:szCs w:val="22"/>
                <w:lang w:val="es-ES_tradnl"/>
              </w:rPr>
              <w:t xml:space="preserve">Queda prohibido balancearse hacia atrás en silla de trabajo. </w:t>
            </w:r>
          </w:p>
          <w:p w14:paraId="04CDD42C" w14:textId="77777777" w:rsidR="00AD3471" w:rsidRPr="00307BD5" w:rsidRDefault="00AD3471" w:rsidP="00AD3471">
            <w:pPr>
              <w:pStyle w:val="Textoindependiente"/>
              <w:widowControl w:val="0"/>
              <w:numPr>
                <w:ilvl w:val="0"/>
                <w:numId w:val="14"/>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jc w:val="left"/>
              <w:rPr>
                <w:rFonts w:ascii="Century Gothic" w:eastAsia="Arial Unicode MS" w:hAnsi="Century Gothic"/>
                <w:bCs/>
                <w:iCs/>
                <w:vanish/>
                <w:sz w:val="20"/>
                <w:szCs w:val="22"/>
              </w:rPr>
            </w:pPr>
            <w:r w:rsidRPr="00307BD5">
              <w:rPr>
                <w:rFonts w:ascii="Century Gothic" w:hAnsi="Century Gothic"/>
                <w:bCs/>
                <w:iCs/>
                <w:sz w:val="20"/>
                <w:szCs w:val="22"/>
              </w:rPr>
              <w:t>Se deberá utilizar una escala en vez de un piso, sillas o mueble para alcanzar objetos distantes. Jamás utilizar cajones abiertos de un archivador para este fin.</w:t>
            </w:r>
          </w:p>
          <w:p w14:paraId="675152E8" w14:textId="77777777" w:rsidR="00AD3471" w:rsidRPr="00307BD5" w:rsidRDefault="00AD3471" w:rsidP="00FA0DCC">
            <w:pPr>
              <w:rPr>
                <w:rFonts w:ascii="Century Gothic" w:hAnsi="Century Gothic" w:cs="Arial"/>
                <w:bCs/>
                <w:vanish/>
                <w:szCs w:val="22"/>
                <w:lang w:val="es-ES_tradnl"/>
              </w:rPr>
            </w:pPr>
          </w:p>
          <w:p w14:paraId="35E66D97" w14:textId="77777777" w:rsidR="00AD3471" w:rsidRPr="00307BD5" w:rsidRDefault="00AD3471" w:rsidP="00FA0DCC">
            <w:pPr>
              <w:rPr>
                <w:rFonts w:ascii="Century Gothic" w:hAnsi="Century Gothic" w:cs="Arial"/>
                <w:bCs/>
                <w:iCs/>
                <w:szCs w:val="22"/>
                <w:lang w:val="es-ES_tradnl"/>
              </w:rPr>
            </w:pPr>
          </w:p>
        </w:tc>
      </w:tr>
      <w:tr w:rsidR="00AD3471" w:rsidRPr="00307BD5" w14:paraId="15462EA5" w14:textId="77777777" w:rsidTr="00FA0DCC">
        <w:trPr>
          <w:cantSplit/>
          <w:trHeight w:val="6633"/>
          <w:tblHeader/>
          <w:jc w:val="center"/>
        </w:trPr>
        <w:tc>
          <w:tcPr>
            <w:tcW w:w="2631" w:type="dxa"/>
          </w:tcPr>
          <w:p w14:paraId="7ED0623B"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Golpes y tropiezos</w:t>
            </w:r>
          </w:p>
          <w:p w14:paraId="1B555B03"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color w:val="FF6600"/>
                <w:szCs w:val="22"/>
                <w:lang w:val="es-ES_tradnl"/>
              </w:rPr>
              <w:t>En trabajos de oficina</w:t>
            </w:r>
            <w:r w:rsidRPr="00307BD5">
              <w:rPr>
                <w:rFonts w:ascii="Century Gothic" w:hAnsi="Century Gothic" w:cs="Arial"/>
                <w:bCs/>
                <w:iCs/>
                <w:szCs w:val="22"/>
                <w:lang w:val="es-ES_tradnl"/>
              </w:rPr>
              <w:t>.</w:t>
            </w:r>
          </w:p>
        </w:tc>
        <w:tc>
          <w:tcPr>
            <w:tcW w:w="2598" w:type="dxa"/>
          </w:tcPr>
          <w:p w14:paraId="34913305" w14:textId="77777777" w:rsidR="00AD3471" w:rsidRPr="00307BD5" w:rsidRDefault="00AD3471" w:rsidP="00AD3471">
            <w:pPr>
              <w:numPr>
                <w:ilvl w:val="0"/>
                <w:numId w:val="14"/>
              </w:numPr>
              <w:rPr>
                <w:rFonts w:ascii="Century Gothic" w:hAnsi="Century Gothic" w:cs="Arial"/>
                <w:bCs/>
                <w:szCs w:val="22"/>
                <w:lang w:val="es-MX"/>
              </w:rPr>
            </w:pPr>
            <w:r w:rsidRPr="00307BD5">
              <w:rPr>
                <w:rFonts w:ascii="Century Gothic" w:hAnsi="Century Gothic" w:cs="Arial"/>
                <w:bCs/>
                <w:szCs w:val="22"/>
                <w:lang w:val="es-MX"/>
              </w:rPr>
              <w:t>Esguinces</w:t>
            </w:r>
          </w:p>
          <w:p w14:paraId="415F11BF" w14:textId="77777777" w:rsidR="00AD3471" w:rsidRPr="00307BD5" w:rsidRDefault="00AD3471" w:rsidP="00AD3471">
            <w:pPr>
              <w:numPr>
                <w:ilvl w:val="0"/>
                <w:numId w:val="14"/>
              </w:numPr>
              <w:rPr>
                <w:rFonts w:ascii="Century Gothic" w:hAnsi="Century Gothic" w:cs="Arial"/>
                <w:bCs/>
                <w:szCs w:val="22"/>
                <w:lang w:val="es-MX"/>
              </w:rPr>
            </w:pPr>
            <w:r w:rsidRPr="00307BD5">
              <w:rPr>
                <w:rFonts w:ascii="Century Gothic" w:hAnsi="Century Gothic" w:cs="Arial"/>
                <w:bCs/>
                <w:szCs w:val="22"/>
                <w:lang w:val="es-MX"/>
              </w:rPr>
              <w:t>Heridas</w:t>
            </w:r>
          </w:p>
          <w:p w14:paraId="77389870" w14:textId="77777777" w:rsidR="00AD3471" w:rsidRPr="00307BD5" w:rsidRDefault="00AD3471" w:rsidP="00AD3471">
            <w:pPr>
              <w:numPr>
                <w:ilvl w:val="0"/>
                <w:numId w:val="14"/>
              </w:numPr>
              <w:rPr>
                <w:rFonts w:ascii="Century Gothic" w:hAnsi="Century Gothic" w:cs="Arial"/>
                <w:bCs/>
                <w:szCs w:val="22"/>
                <w:lang w:val="es-MX"/>
              </w:rPr>
            </w:pPr>
            <w:r w:rsidRPr="00307BD5">
              <w:rPr>
                <w:rFonts w:ascii="Century Gothic" w:hAnsi="Century Gothic" w:cs="Arial"/>
                <w:bCs/>
                <w:szCs w:val="22"/>
                <w:lang w:val="es-MX"/>
              </w:rPr>
              <w:t>Fracturas</w:t>
            </w:r>
          </w:p>
          <w:p w14:paraId="513CE88A" w14:textId="77777777" w:rsidR="00AD3471" w:rsidRPr="00307BD5" w:rsidRDefault="00AD3471" w:rsidP="00AD3471">
            <w:pPr>
              <w:numPr>
                <w:ilvl w:val="0"/>
                <w:numId w:val="14"/>
              </w:numPr>
              <w:rPr>
                <w:rFonts w:ascii="Century Gothic" w:hAnsi="Century Gothic" w:cs="Arial"/>
                <w:bCs/>
                <w:szCs w:val="22"/>
                <w:lang w:val="es-MX"/>
              </w:rPr>
            </w:pPr>
            <w:r w:rsidRPr="00307BD5">
              <w:rPr>
                <w:rFonts w:ascii="Century Gothic" w:hAnsi="Century Gothic" w:cs="Arial"/>
                <w:bCs/>
                <w:szCs w:val="22"/>
                <w:lang w:val="es-MX"/>
              </w:rPr>
              <w:t>Contusiones</w:t>
            </w:r>
          </w:p>
          <w:p w14:paraId="28B1C6AF" w14:textId="77777777" w:rsidR="00AD3471" w:rsidRPr="00307BD5" w:rsidRDefault="00AD3471" w:rsidP="00AD3471">
            <w:pPr>
              <w:numPr>
                <w:ilvl w:val="0"/>
                <w:numId w:val="14"/>
              </w:numPr>
              <w:rPr>
                <w:rFonts w:ascii="Century Gothic" w:hAnsi="Century Gothic" w:cs="Arial"/>
                <w:bCs/>
                <w:iCs/>
                <w:szCs w:val="22"/>
                <w:lang w:val="es-ES_tradnl"/>
              </w:rPr>
            </w:pPr>
            <w:r w:rsidRPr="00307BD5">
              <w:rPr>
                <w:rFonts w:ascii="Century Gothic" w:hAnsi="Century Gothic" w:cs="Arial"/>
                <w:bCs/>
                <w:szCs w:val="22"/>
                <w:lang w:val="es-MX"/>
              </w:rPr>
              <w:t>Lesiones múltiples</w:t>
            </w:r>
          </w:p>
        </w:tc>
        <w:tc>
          <w:tcPr>
            <w:tcW w:w="4558" w:type="dxa"/>
          </w:tcPr>
          <w:p w14:paraId="471FE52A" w14:textId="77777777" w:rsidR="00AD3471" w:rsidRPr="00307BD5" w:rsidRDefault="00AD3471" w:rsidP="00AD3471">
            <w:pPr>
              <w:numPr>
                <w:ilvl w:val="0"/>
                <w:numId w:val="14"/>
              </w:numPr>
              <w:rPr>
                <w:rFonts w:ascii="Century Gothic" w:eastAsia="Arial Unicode MS" w:hAnsi="Century Gothic" w:cs="Arial"/>
                <w:bCs/>
                <w:vanish/>
                <w:szCs w:val="22"/>
                <w:lang w:val="es-ES_tradnl"/>
              </w:rPr>
            </w:pPr>
            <w:r w:rsidRPr="00307BD5">
              <w:rPr>
                <w:rFonts w:ascii="Century Gothic" w:hAnsi="Century Gothic" w:cs="Arial"/>
                <w:bCs/>
                <w:szCs w:val="22"/>
                <w:lang w:val="es-ES_tradnl"/>
              </w:rPr>
              <w:t>Cierre los cajones de los archivos inmediatamente después de usar.</w:t>
            </w:r>
          </w:p>
          <w:p w14:paraId="2DA761F0" w14:textId="77777777" w:rsidR="00AD3471" w:rsidRPr="00307BD5" w:rsidRDefault="00AD3471" w:rsidP="00FA0DCC">
            <w:pPr>
              <w:rPr>
                <w:rFonts w:ascii="Century Gothic" w:hAnsi="Century Gothic" w:cs="Arial"/>
                <w:bCs/>
                <w:szCs w:val="22"/>
                <w:lang w:val="es-ES_tradnl"/>
              </w:rPr>
            </w:pPr>
          </w:p>
          <w:p w14:paraId="0964FA53" w14:textId="77777777" w:rsidR="00AD3471" w:rsidRPr="00307BD5" w:rsidRDefault="00AD3471" w:rsidP="00FA0DCC">
            <w:pPr>
              <w:rPr>
                <w:rFonts w:ascii="Century Gothic" w:eastAsia="Arial Unicode MS" w:hAnsi="Century Gothic" w:cs="Arial"/>
                <w:bCs/>
                <w:vanish/>
                <w:szCs w:val="22"/>
                <w:lang w:val="es-ES_tradnl"/>
              </w:rPr>
            </w:pPr>
          </w:p>
          <w:p w14:paraId="01E3F63B" w14:textId="77777777" w:rsidR="00AD3471" w:rsidRPr="00307BD5" w:rsidRDefault="00AD3471" w:rsidP="00FA0DCC">
            <w:pPr>
              <w:rPr>
                <w:rFonts w:ascii="Century Gothic" w:eastAsia="Arial Unicode MS" w:hAnsi="Century Gothic" w:cs="Arial"/>
                <w:bCs/>
                <w:vanish/>
                <w:szCs w:val="22"/>
                <w:lang w:val="es-ES_tradnl"/>
              </w:rPr>
            </w:pPr>
          </w:p>
          <w:p w14:paraId="2169F221" w14:textId="77777777" w:rsidR="00AD3471" w:rsidRPr="00307BD5" w:rsidRDefault="00AD3471" w:rsidP="00FA0DCC">
            <w:pPr>
              <w:ind w:firstLine="60"/>
              <w:rPr>
                <w:rFonts w:ascii="Century Gothic" w:eastAsia="Arial Unicode MS" w:hAnsi="Century Gothic" w:cs="Arial"/>
                <w:bCs/>
                <w:vanish/>
                <w:szCs w:val="22"/>
                <w:lang w:val="es-ES_tradnl"/>
              </w:rPr>
            </w:pPr>
          </w:p>
          <w:p w14:paraId="787A9469" w14:textId="77777777" w:rsidR="00AD3471" w:rsidRPr="00307BD5" w:rsidRDefault="00AD3471" w:rsidP="00FA0DCC">
            <w:pPr>
              <w:rPr>
                <w:rFonts w:ascii="Century Gothic" w:eastAsia="Arial Unicode MS" w:hAnsi="Century Gothic" w:cs="Arial"/>
                <w:bCs/>
                <w:vanish/>
                <w:szCs w:val="22"/>
              </w:rPr>
            </w:pPr>
          </w:p>
          <w:p w14:paraId="119C685F" w14:textId="77777777" w:rsidR="00AD3471" w:rsidRPr="00307BD5" w:rsidRDefault="00AD3471" w:rsidP="00AD3471">
            <w:pPr>
              <w:numPr>
                <w:ilvl w:val="0"/>
                <w:numId w:val="14"/>
              </w:numPr>
              <w:rPr>
                <w:rFonts w:ascii="Century Gothic" w:eastAsia="Arial Unicode MS" w:hAnsi="Century Gothic" w:cs="Arial"/>
                <w:bCs/>
                <w:vanish/>
                <w:szCs w:val="22"/>
                <w:lang w:val="es-ES_tradnl"/>
              </w:rPr>
            </w:pPr>
            <w:r w:rsidRPr="00307BD5">
              <w:rPr>
                <w:rFonts w:ascii="Century Gothic" w:hAnsi="Century Gothic" w:cs="Arial"/>
                <w:bCs/>
                <w:szCs w:val="22"/>
                <w:lang w:val="es-ES_tradnl"/>
              </w:rPr>
              <w:t>No abra demasiado los cajones de los archivos, para que no se salgan de su sitio.</w:t>
            </w:r>
          </w:p>
          <w:p w14:paraId="385CD177" w14:textId="77777777" w:rsidR="00AD3471" w:rsidRPr="00307BD5" w:rsidRDefault="00AD3471" w:rsidP="00FA0DCC">
            <w:pPr>
              <w:rPr>
                <w:rFonts w:ascii="Century Gothic" w:hAnsi="Century Gothic" w:cs="Arial"/>
                <w:bCs/>
                <w:szCs w:val="22"/>
                <w:lang w:val="es-ES_tradnl"/>
              </w:rPr>
            </w:pPr>
          </w:p>
          <w:p w14:paraId="5BDC8A9C" w14:textId="77777777" w:rsidR="00AD3471" w:rsidRPr="00307BD5" w:rsidRDefault="00AD3471" w:rsidP="00FA0DCC">
            <w:pPr>
              <w:rPr>
                <w:rFonts w:ascii="Century Gothic" w:eastAsia="Arial Unicode MS" w:hAnsi="Century Gothic" w:cs="Arial"/>
                <w:bCs/>
                <w:vanish/>
                <w:szCs w:val="22"/>
                <w:lang w:val="es-ES_tradnl"/>
              </w:rPr>
            </w:pPr>
          </w:p>
          <w:p w14:paraId="36BE6E58" w14:textId="77777777" w:rsidR="00AD3471" w:rsidRPr="00307BD5" w:rsidRDefault="00AD3471" w:rsidP="00FA0DCC">
            <w:pPr>
              <w:rPr>
                <w:rFonts w:ascii="Century Gothic" w:hAnsi="Century Gothic" w:cs="Arial"/>
                <w:bCs/>
                <w:vanish/>
                <w:szCs w:val="22"/>
                <w:lang w:val="es-ES_tradnl"/>
              </w:rPr>
            </w:pPr>
          </w:p>
          <w:p w14:paraId="429C007B" w14:textId="77777777" w:rsidR="00AD3471" w:rsidRPr="00307BD5" w:rsidRDefault="00AD3471" w:rsidP="00AD3471">
            <w:pPr>
              <w:numPr>
                <w:ilvl w:val="0"/>
                <w:numId w:val="14"/>
              </w:numPr>
              <w:rPr>
                <w:rFonts w:ascii="Century Gothic" w:hAnsi="Century Gothic" w:cs="Arial"/>
                <w:bCs/>
                <w:szCs w:val="22"/>
                <w:lang w:val="es-ES_tradnl"/>
              </w:rPr>
            </w:pPr>
            <w:r w:rsidRPr="00307BD5">
              <w:rPr>
                <w:rFonts w:ascii="Century Gothic" w:hAnsi="Century Gothic" w:cs="Arial"/>
                <w:bCs/>
                <w:szCs w:val="22"/>
                <w:lang w:val="es-ES_tradnl"/>
              </w:rPr>
              <w:t xml:space="preserve">Nunca abra un cajón por encima de la cabeza de alguien que está agachado. </w:t>
            </w:r>
          </w:p>
          <w:p w14:paraId="75CB58B4" w14:textId="77777777" w:rsidR="00AD3471" w:rsidRPr="00307BD5" w:rsidRDefault="00AD3471" w:rsidP="00AD3471">
            <w:pPr>
              <w:numPr>
                <w:ilvl w:val="0"/>
                <w:numId w:val="14"/>
              </w:numPr>
              <w:rPr>
                <w:rFonts w:ascii="Century Gothic" w:hAnsi="Century Gothic" w:cs="Arial"/>
                <w:bCs/>
                <w:szCs w:val="22"/>
                <w:lang w:val="es-ES_tradnl"/>
              </w:rPr>
            </w:pPr>
            <w:r w:rsidRPr="00307BD5">
              <w:rPr>
                <w:rFonts w:ascii="Century Gothic" w:hAnsi="Century Gothic" w:cs="Arial"/>
                <w:bCs/>
                <w:szCs w:val="22"/>
                <w:lang w:val="es-ES_tradnl"/>
              </w:rPr>
              <w:t xml:space="preserve">Abrir un solo </w:t>
            </w:r>
            <w:proofErr w:type="gramStart"/>
            <w:r w:rsidRPr="00307BD5">
              <w:rPr>
                <w:rFonts w:ascii="Century Gothic" w:hAnsi="Century Gothic" w:cs="Arial"/>
                <w:bCs/>
                <w:szCs w:val="22"/>
                <w:lang w:val="es-ES_tradnl"/>
              </w:rPr>
              <w:t>cajón  la</w:t>
            </w:r>
            <w:proofErr w:type="gramEnd"/>
            <w:r w:rsidRPr="00307BD5">
              <w:rPr>
                <w:rFonts w:ascii="Century Gothic" w:hAnsi="Century Gothic" w:cs="Arial"/>
                <w:bCs/>
                <w:szCs w:val="22"/>
                <w:lang w:val="es-ES_tradnl"/>
              </w:rPr>
              <w:t xml:space="preserve"> vez para evitar que el mueble se vuelque, especialmente los de arriba. </w:t>
            </w:r>
          </w:p>
          <w:p w14:paraId="1516F26C" w14:textId="77777777" w:rsidR="00AD3471" w:rsidRPr="00307BD5" w:rsidRDefault="00AD3471" w:rsidP="00AD3471">
            <w:pPr>
              <w:numPr>
                <w:ilvl w:val="0"/>
                <w:numId w:val="14"/>
              </w:numPr>
              <w:rPr>
                <w:rFonts w:ascii="Century Gothic" w:eastAsia="Arial Unicode MS" w:hAnsi="Century Gothic" w:cs="Arial"/>
                <w:bCs/>
                <w:szCs w:val="22"/>
                <w:lang w:val="es-ES_tradnl"/>
              </w:rPr>
            </w:pPr>
            <w:r w:rsidRPr="00307BD5">
              <w:rPr>
                <w:rFonts w:ascii="Century Gothic" w:hAnsi="Century Gothic" w:cs="Arial"/>
                <w:bCs/>
                <w:szCs w:val="22"/>
                <w:lang w:val="es-ES_tradnl"/>
              </w:rPr>
              <w:t>Elimine el hábito de amontonar cosas sobre muebles.</w:t>
            </w:r>
          </w:p>
          <w:p w14:paraId="2C5EC49F" w14:textId="77777777" w:rsidR="00AD3471" w:rsidRPr="00307BD5" w:rsidRDefault="00AD3471" w:rsidP="00AD3471">
            <w:pPr>
              <w:numPr>
                <w:ilvl w:val="0"/>
                <w:numId w:val="14"/>
              </w:numPr>
              <w:rPr>
                <w:rFonts w:ascii="Century Gothic" w:eastAsia="Arial Unicode MS" w:hAnsi="Century Gothic" w:cs="Arial"/>
                <w:bCs/>
                <w:szCs w:val="22"/>
                <w:lang w:val="es-ES_tradnl"/>
              </w:rPr>
            </w:pPr>
            <w:r w:rsidRPr="00307BD5">
              <w:rPr>
                <w:rFonts w:ascii="Century Gothic" w:hAnsi="Century Gothic" w:cs="Arial"/>
                <w:bCs/>
                <w:szCs w:val="22"/>
                <w:lang w:val="es-ES_tradnl"/>
              </w:rPr>
              <w:t>No obstruya con materiales corredores ni pasillos.</w:t>
            </w:r>
          </w:p>
          <w:p w14:paraId="4AA9C1C2" w14:textId="77777777" w:rsidR="00AD3471" w:rsidRPr="00307BD5" w:rsidRDefault="00AD3471" w:rsidP="00AD3471">
            <w:pPr>
              <w:numPr>
                <w:ilvl w:val="0"/>
                <w:numId w:val="14"/>
              </w:numPr>
              <w:tabs>
                <w:tab w:val="left" w:pos="-1440"/>
              </w:tabs>
              <w:rPr>
                <w:rFonts w:ascii="Century Gothic" w:hAnsi="Century Gothic" w:cs="Arial"/>
                <w:bCs/>
                <w:iCs/>
                <w:szCs w:val="22"/>
                <w:lang w:val="es-ES_tradnl"/>
              </w:rPr>
            </w:pPr>
            <w:r w:rsidRPr="00307BD5">
              <w:rPr>
                <w:rFonts w:ascii="Century Gothic" w:hAnsi="Century Gothic" w:cs="Arial"/>
                <w:bCs/>
                <w:iCs/>
                <w:szCs w:val="22"/>
                <w:lang w:val="es-ES_tradnl"/>
              </w:rPr>
              <w:t>Evitar correr dentro del establecimiento y por las escaleras de tránsito.</w:t>
            </w:r>
          </w:p>
          <w:p w14:paraId="6D7AF994" w14:textId="77777777" w:rsidR="00AD3471" w:rsidRPr="00307BD5" w:rsidRDefault="00AD3471" w:rsidP="00AD3471">
            <w:pPr>
              <w:numPr>
                <w:ilvl w:val="0"/>
                <w:numId w:val="14"/>
              </w:numPr>
              <w:tabs>
                <w:tab w:val="left" w:pos="-1440"/>
              </w:tabs>
              <w:rPr>
                <w:rFonts w:ascii="Century Gothic" w:hAnsi="Century Gothic" w:cs="Arial"/>
                <w:bCs/>
                <w:iCs/>
                <w:szCs w:val="22"/>
                <w:lang w:val="es-ES_tradnl"/>
              </w:rPr>
            </w:pPr>
            <w:r w:rsidRPr="00307BD5">
              <w:rPr>
                <w:rFonts w:ascii="Century Gothic" w:hAnsi="Century Gothic" w:cs="Arial"/>
                <w:bCs/>
                <w:iCs/>
                <w:szCs w:val="22"/>
                <w:lang w:val="es-ES_tradnl"/>
              </w:rPr>
              <w:t>Al bajar por una escalera se deberá utilizar el respectivo pasamanos.</w:t>
            </w:r>
          </w:p>
          <w:p w14:paraId="21C59542" w14:textId="77777777" w:rsidR="00AD3471" w:rsidRPr="00307BD5" w:rsidRDefault="00AD3471" w:rsidP="00AD3471">
            <w:pPr>
              <w:numPr>
                <w:ilvl w:val="0"/>
                <w:numId w:val="14"/>
              </w:numPr>
              <w:tabs>
                <w:tab w:val="left" w:pos="-1440"/>
              </w:tabs>
              <w:rPr>
                <w:rFonts w:ascii="Century Gothic" w:hAnsi="Century Gothic" w:cs="Arial"/>
                <w:bCs/>
                <w:iCs/>
                <w:szCs w:val="22"/>
                <w:lang w:val="es-ES_tradnl"/>
              </w:rPr>
            </w:pPr>
            <w:r w:rsidRPr="00307BD5">
              <w:rPr>
                <w:rFonts w:ascii="Century Gothic" w:hAnsi="Century Gothic" w:cs="Arial"/>
                <w:bCs/>
                <w:iCs/>
                <w:szCs w:val="22"/>
                <w:lang w:val="es-ES_tradnl"/>
              </w:rPr>
              <w:t>Utilizar calzado apropiado.</w:t>
            </w:r>
          </w:p>
          <w:p w14:paraId="33FBCD6F" w14:textId="77777777" w:rsidR="00AD3471" w:rsidRPr="00307BD5" w:rsidRDefault="00AD3471" w:rsidP="00AD3471">
            <w:pPr>
              <w:numPr>
                <w:ilvl w:val="0"/>
                <w:numId w:val="14"/>
              </w:numPr>
              <w:tabs>
                <w:tab w:val="left" w:pos="-1440"/>
              </w:tabs>
              <w:rPr>
                <w:rFonts w:ascii="Century Gothic" w:hAnsi="Century Gothic" w:cs="Arial"/>
                <w:bCs/>
                <w:iCs/>
                <w:szCs w:val="22"/>
                <w:lang w:val="es-ES_tradnl"/>
              </w:rPr>
            </w:pPr>
            <w:r w:rsidRPr="00307BD5">
              <w:rPr>
                <w:rFonts w:ascii="Century Gothic" w:hAnsi="Century Gothic" w:cs="Arial"/>
                <w:bCs/>
                <w:iCs/>
                <w:szCs w:val="22"/>
                <w:lang w:val="es-ES_tradnl"/>
              </w:rPr>
              <w:t>Cuando se vaya a utilizar una escala tipo tijeras, cerciorarse de que esté completamente extendida antes de subirse.</w:t>
            </w:r>
          </w:p>
          <w:p w14:paraId="5E04E79A" w14:textId="77777777" w:rsidR="00AD3471" w:rsidRPr="00307BD5" w:rsidRDefault="00AD3471" w:rsidP="00AD3471">
            <w:pPr>
              <w:numPr>
                <w:ilvl w:val="0"/>
                <w:numId w:val="14"/>
              </w:numPr>
              <w:rPr>
                <w:rFonts w:ascii="Century Gothic" w:hAnsi="Century Gothic" w:cs="Arial"/>
                <w:bCs/>
                <w:iCs/>
                <w:szCs w:val="22"/>
                <w:lang w:val="es-ES_tradnl"/>
              </w:rPr>
            </w:pPr>
            <w:r w:rsidRPr="00307BD5">
              <w:rPr>
                <w:rFonts w:ascii="Century Gothic" w:hAnsi="Century Gothic" w:cs="Arial"/>
                <w:bCs/>
                <w:iCs/>
                <w:szCs w:val="22"/>
                <w:lang w:val="es-ES_tradnl"/>
              </w:rPr>
              <w:t>Las escalas no deben pintarse, cuando más barnizarse de color natural y deberán mantenerse libres de grasas o aceites para evitar accidentes.</w:t>
            </w:r>
          </w:p>
          <w:p w14:paraId="7D35D556" w14:textId="77777777" w:rsidR="00AD3471" w:rsidRPr="00307BD5" w:rsidRDefault="00AD3471" w:rsidP="00FA0DCC">
            <w:pPr>
              <w:rPr>
                <w:rFonts w:ascii="Century Gothic" w:hAnsi="Century Gothic" w:cs="Arial"/>
                <w:bCs/>
                <w:iCs/>
                <w:szCs w:val="22"/>
                <w:lang w:val="es-ES_tradnl"/>
              </w:rPr>
            </w:pPr>
          </w:p>
        </w:tc>
      </w:tr>
      <w:tr w:rsidR="00AD3471" w:rsidRPr="00307BD5" w14:paraId="237479CC" w14:textId="77777777" w:rsidTr="00FA0DCC">
        <w:trPr>
          <w:trHeight w:val="4938"/>
          <w:tblHeader/>
          <w:jc w:val="center"/>
        </w:trPr>
        <w:tc>
          <w:tcPr>
            <w:tcW w:w="2631" w:type="dxa"/>
          </w:tcPr>
          <w:p w14:paraId="407820B8"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lastRenderedPageBreak/>
              <w:t>Digitación</w:t>
            </w:r>
          </w:p>
          <w:p w14:paraId="5B8C1633"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color w:val="FF6600"/>
                <w:szCs w:val="22"/>
                <w:lang w:val="es-ES_tradnl"/>
              </w:rPr>
              <w:t>En trabajos con computador</w:t>
            </w:r>
          </w:p>
        </w:tc>
        <w:tc>
          <w:tcPr>
            <w:tcW w:w="2598" w:type="dxa"/>
          </w:tcPr>
          <w:p w14:paraId="283C76D3" w14:textId="77777777" w:rsidR="00AD3471" w:rsidRPr="00307BD5" w:rsidRDefault="00AD3471" w:rsidP="00FA0DCC">
            <w:pPr>
              <w:pStyle w:val="Textoindependiente2"/>
              <w:rPr>
                <w:rFonts w:ascii="Century Gothic" w:hAnsi="Century Gothic"/>
                <w:b/>
                <w:bCs/>
                <w:szCs w:val="22"/>
                <w:lang w:val="es-MX"/>
              </w:rPr>
            </w:pPr>
            <w:r w:rsidRPr="00307BD5">
              <w:rPr>
                <w:rFonts w:ascii="Century Gothic" w:hAnsi="Century Gothic"/>
                <w:b/>
                <w:bCs/>
                <w:szCs w:val="22"/>
                <w:lang w:val="es-MX"/>
              </w:rPr>
              <w:t>Contractura de músculos:</w:t>
            </w:r>
          </w:p>
          <w:p w14:paraId="32A73D64" w14:textId="77777777" w:rsidR="00AD3471" w:rsidRPr="00307BD5" w:rsidRDefault="00AD3471" w:rsidP="00AD3471">
            <w:pPr>
              <w:numPr>
                <w:ilvl w:val="0"/>
                <w:numId w:val="15"/>
              </w:numPr>
              <w:rPr>
                <w:rFonts w:ascii="Century Gothic" w:hAnsi="Century Gothic" w:cs="Arial"/>
                <w:bCs/>
                <w:szCs w:val="22"/>
                <w:lang w:val="es-MX"/>
              </w:rPr>
            </w:pPr>
            <w:r w:rsidRPr="00307BD5">
              <w:rPr>
                <w:rFonts w:ascii="Century Gothic" w:hAnsi="Century Gothic" w:cs="Arial"/>
                <w:bCs/>
                <w:szCs w:val="22"/>
                <w:lang w:val="es-MX"/>
              </w:rPr>
              <w:t>Dorsales</w:t>
            </w:r>
          </w:p>
          <w:p w14:paraId="54EAFCC5" w14:textId="77777777" w:rsidR="00AD3471" w:rsidRPr="00307BD5" w:rsidRDefault="00AD3471" w:rsidP="00AD3471">
            <w:pPr>
              <w:numPr>
                <w:ilvl w:val="0"/>
                <w:numId w:val="15"/>
              </w:numPr>
              <w:rPr>
                <w:rFonts w:ascii="Century Gothic" w:hAnsi="Century Gothic" w:cs="Arial"/>
                <w:bCs/>
                <w:szCs w:val="22"/>
                <w:lang w:val="es-MX"/>
              </w:rPr>
            </w:pPr>
            <w:r w:rsidRPr="00307BD5">
              <w:rPr>
                <w:rFonts w:ascii="Century Gothic" w:hAnsi="Century Gothic" w:cs="Arial"/>
                <w:bCs/>
                <w:szCs w:val="22"/>
                <w:lang w:val="es-MX"/>
              </w:rPr>
              <w:t>Cuello</w:t>
            </w:r>
          </w:p>
          <w:p w14:paraId="55EFEA6E" w14:textId="77777777" w:rsidR="00AD3471" w:rsidRPr="00307BD5" w:rsidRDefault="00AD3471" w:rsidP="00AD3471">
            <w:pPr>
              <w:numPr>
                <w:ilvl w:val="0"/>
                <w:numId w:val="15"/>
              </w:numPr>
              <w:rPr>
                <w:rFonts w:ascii="Century Gothic" w:hAnsi="Century Gothic" w:cs="Arial"/>
                <w:bCs/>
                <w:iCs/>
                <w:szCs w:val="22"/>
                <w:lang w:val="es-ES_tradnl"/>
              </w:rPr>
            </w:pPr>
            <w:r w:rsidRPr="00307BD5">
              <w:rPr>
                <w:rFonts w:ascii="Century Gothic" w:hAnsi="Century Gothic" w:cs="Arial"/>
                <w:bCs/>
                <w:szCs w:val="22"/>
                <w:lang w:val="es-MX"/>
              </w:rPr>
              <w:t>Lumbares</w:t>
            </w:r>
          </w:p>
          <w:p w14:paraId="70016822" w14:textId="77777777" w:rsidR="00AD3471" w:rsidRPr="00307BD5" w:rsidRDefault="00AD3471" w:rsidP="00FA0DCC">
            <w:pPr>
              <w:rPr>
                <w:rFonts w:ascii="Century Gothic" w:hAnsi="Century Gothic" w:cs="Arial"/>
                <w:bCs/>
                <w:szCs w:val="22"/>
                <w:lang w:val="es-MX"/>
              </w:rPr>
            </w:pPr>
          </w:p>
          <w:p w14:paraId="0104C8F5" w14:textId="77777777" w:rsidR="00AD3471" w:rsidRPr="00307BD5" w:rsidRDefault="00AD3471" w:rsidP="00FA0DCC">
            <w:pPr>
              <w:rPr>
                <w:rFonts w:ascii="Century Gothic" w:hAnsi="Century Gothic" w:cs="Arial"/>
                <w:bCs/>
                <w:szCs w:val="22"/>
                <w:lang w:val="es-MX"/>
              </w:rPr>
            </w:pPr>
          </w:p>
          <w:p w14:paraId="2F9E01FF" w14:textId="77777777" w:rsidR="00AD3471" w:rsidRPr="00307BD5" w:rsidRDefault="00AD3471" w:rsidP="00FA0DCC">
            <w:pPr>
              <w:rPr>
                <w:rFonts w:ascii="Century Gothic" w:hAnsi="Century Gothic" w:cs="Arial"/>
                <w:bCs/>
                <w:szCs w:val="22"/>
                <w:lang w:val="es-MX"/>
              </w:rPr>
            </w:pPr>
          </w:p>
          <w:p w14:paraId="5BBF66CF" w14:textId="77777777" w:rsidR="00AD3471" w:rsidRPr="00307BD5" w:rsidRDefault="00AD3471" w:rsidP="00FA0DCC">
            <w:pPr>
              <w:rPr>
                <w:rFonts w:ascii="Century Gothic" w:hAnsi="Century Gothic" w:cs="Arial"/>
                <w:bCs/>
                <w:iCs/>
                <w:szCs w:val="22"/>
                <w:lang w:val="es-ES_tradnl"/>
              </w:rPr>
            </w:pPr>
          </w:p>
          <w:p w14:paraId="58D7EA01" w14:textId="77777777" w:rsidR="00AD3471" w:rsidRPr="00307BD5" w:rsidRDefault="00AD3471" w:rsidP="00FA0DCC">
            <w:pPr>
              <w:rPr>
                <w:rFonts w:ascii="Century Gothic" w:hAnsi="Century Gothic" w:cs="Arial"/>
                <w:bCs/>
                <w:iCs/>
                <w:szCs w:val="22"/>
                <w:lang w:val="es-ES_tradnl"/>
              </w:rPr>
            </w:pPr>
          </w:p>
          <w:p w14:paraId="6E38FF94" w14:textId="77777777" w:rsidR="00AD3471" w:rsidRPr="00307BD5" w:rsidRDefault="00AD3471" w:rsidP="00FA0DCC">
            <w:pPr>
              <w:rPr>
                <w:rFonts w:ascii="Century Gothic" w:hAnsi="Century Gothic" w:cs="Arial"/>
                <w:bCs/>
                <w:iCs/>
                <w:szCs w:val="22"/>
                <w:lang w:val="es-ES_tradnl"/>
              </w:rPr>
            </w:pPr>
          </w:p>
          <w:p w14:paraId="1BB1BB17" w14:textId="77777777" w:rsidR="00AD3471" w:rsidRPr="00307BD5" w:rsidRDefault="00AD3471" w:rsidP="00FA0DCC">
            <w:pPr>
              <w:rPr>
                <w:rFonts w:ascii="Century Gothic" w:hAnsi="Century Gothic" w:cs="Arial"/>
                <w:bCs/>
                <w:iCs/>
                <w:szCs w:val="22"/>
                <w:lang w:val="es-ES_tradnl"/>
              </w:rPr>
            </w:pPr>
          </w:p>
          <w:p w14:paraId="0C63319B" w14:textId="77777777" w:rsidR="00AD3471" w:rsidRPr="00307BD5" w:rsidRDefault="00AD3471" w:rsidP="00FA0DCC">
            <w:pPr>
              <w:rPr>
                <w:rFonts w:ascii="Century Gothic" w:hAnsi="Century Gothic" w:cs="Arial"/>
                <w:bCs/>
                <w:iCs/>
                <w:szCs w:val="22"/>
                <w:lang w:val="es-ES_tradnl"/>
              </w:rPr>
            </w:pPr>
          </w:p>
          <w:p w14:paraId="5472CF64" w14:textId="77777777" w:rsidR="00AD3471" w:rsidRPr="00307BD5" w:rsidRDefault="00AD3471" w:rsidP="00FA0DCC">
            <w:pPr>
              <w:rPr>
                <w:rFonts w:ascii="Century Gothic" w:hAnsi="Century Gothic" w:cs="Arial"/>
                <w:bCs/>
                <w:szCs w:val="22"/>
                <w:lang w:val="es-MX"/>
              </w:rPr>
            </w:pPr>
            <w:r w:rsidRPr="00307BD5">
              <w:rPr>
                <w:rFonts w:ascii="Century Gothic" w:hAnsi="Century Gothic" w:cs="Arial"/>
                <w:bCs/>
                <w:szCs w:val="22"/>
                <w:lang w:val="es-MX"/>
              </w:rPr>
              <w:t>Circulatorias (dolor e inflamación de tendones y fibras musculares:</w:t>
            </w:r>
          </w:p>
          <w:p w14:paraId="538AFF20" w14:textId="77777777" w:rsidR="00AD3471" w:rsidRPr="00307BD5" w:rsidRDefault="00AD3471" w:rsidP="00AD3471">
            <w:pPr>
              <w:numPr>
                <w:ilvl w:val="0"/>
                <w:numId w:val="16"/>
              </w:numPr>
              <w:rPr>
                <w:rFonts w:ascii="Century Gothic" w:hAnsi="Century Gothic" w:cs="Arial"/>
                <w:bCs/>
                <w:szCs w:val="22"/>
                <w:lang w:val="es-MX"/>
              </w:rPr>
            </w:pPr>
            <w:r w:rsidRPr="00307BD5">
              <w:rPr>
                <w:rFonts w:ascii="Century Gothic" w:hAnsi="Century Gothic" w:cs="Arial"/>
                <w:bCs/>
                <w:szCs w:val="22"/>
                <w:lang w:val="es-MX"/>
              </w:rPr>
              <w:t>Manos</w:t>
            </w:r>
          </w:p>
          <w:p w14:paraId="166A59A0" w14:textId="77777777" w:rsidR="00AD3471" w:rsidRPr="00307BD5" w:rsidRDefault="00AD3471" w:rsidP="00AD3471">
            <w:pPr>
              <w:numPr>
                <w:ilvl w:val="0"/>
                <w:numId w:val="16"/>
              </w:numPr>
              <w:rPr>
                <w:rFonts w:ascii="Century Gothic" w:hAnsi="Century Gothic" w:cs="Arial"/>
                <w:bCs/>
                <w:szCs w:val="22"/>
                <w:lang w:val="es-ES_tradnl"/>
              </w:rPr>
            </w:pPr>
            <w:r w:rsidRPr="00307BD5">
              <w:rPr>
                <w:rFonts w:ascii="Century Gothic" w:hAnsi="Century Gothic" w:cs="Arial"/>
                <w:bCs/>
                <w:szCs w:val="22"/>
                <w:lang w:val="es-ES_tradnl"/>
              </w:rPr>
              <w:t>Brazos</w:t>
            </w:r>
          </w:p>
          <w:p w14:paraId="08FD114A" w14:textId="77777777" w:rsidR="00AD3471" w:rsidRPr="00307BD5" w:rsidRDefault="00AD3471" w:rsidP="00AD3471">
            <w:pPr>
              <w:numPr>
                <w:ilvl w:val="0"/>
                <w:numId w:val="16"/>
              </w:numPr>
              <w:rPr>
                <w:rFonts w:ascii="Century Gothic" w:hAnsi="Century Gothic" w:cs="Arial"/>
                <w:bCs/>
                <w:szCs w:val="22"/>
                <w:lang w:val="es-MX"/>
              </w:rPr>
            </w:pPr>
            <w:r w:rsidRPr="00307BD5">
              <w:rPr>
                <w:rFonts w:ascii="Century Gothic" w:hAnsi="Century Gothic" w:cs="Arial"/>
                <w:bCs/>
                <w:szCs w:val="22"/>
                <w:lang w:val="es-ES_tradnl"/>
              </w:rPr>
              <w:t>Antebrazos</w:t>
            </w:r>
          </w:p>
          <w:p w14:paraId="6F8D0644" w14:textId="77777777" w:rsidR="00AD3471" w:rsidRPr="00307BD5" w:rsidRDefault="00AD3471" w:rsidP="00FA0DCC">
            <w:pPr>
              <w:rPr>
                <w:rFonts w:ascii="Century Gothic" w:hAnsi="Century Gothic" w:cs="Arial"/>
                <w:bCs/>
                <w:iCs/>
                <w:szCs w:val="22"/>
                <w:lang w:val="es-ES_tradnl"/>
              </w:rPr>
            </w:pPr>
          </w:p>
          <w:p w14:paraId="10365C5C" w14:textId="77777777" w:rsidR="00AD3471" w:rsidRPr="00307BD5" w:rsidRDefault="00AD3471" w:rsidP="00FA0DCC">
            <w:pPr>
              <w:rPr>
                <w:rFonts w:ascii="Century Gothic" w:hAnsi="Century Gothic" w:cs="Arial"/>
                <w:bCs/>
                <w:iCs/>
                <w:szCs w:val="22"/>
                <w:lang w:val="es-ES_tradnl"/>
              </w:rPr>
            </w:pPr>
          </w:p>
        </w:tc>
        <w:tc>
          <w:tcPr>
            <w:tcW w:w="4558" w:type="dxa"/>
          </w:tcPr>
          <w:p w14:paraId="1082006E" w14:textId="77777777" w:rsidR="00AD3471" w:rsidRPr="00307BD5" w:rsidRDefault="00AD3471" w:rsidP="00AD3471">
            <w:pPr>
              <w:pStyle w:val="Textoindependiente"/>
              <w:widowControl w:val="0"/>
              <w:numPr>
                <w:ilvl w:val="0"/>
                <w:numId w:val="15"/>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jc w:val="left"/>
              <w:rPr>
                <w:rFonts w:ascii="Century Gothic" w:hAnsi="Century Gothic"/>
                <w:bCs/>
                <w:sz w:val="20"/>
                <w:szCs w:val="22"/>
              </w:rPr>
            </w:pPr>
            <w:r w:rsidRPr="00307BD5">
              <w:rPr>
                <w:rFonts w:ascii="Century Gothic" w:hAnsi="Century Gothic"/>
                <w:bCs/>
                <w:sz w:val="20"/>
                <w:szCs w:val="22"/>
              </w:rPr>
              <w:t>Diseño ergonómico de la estación de trabajo (escritorio y silla principalmente).</w:t>
            </w:r>
          </w:p>
          <w:p w14:paraId="6657289E" w14:textId="77777777" w:rsidR="00AD3471" w:rsidRPr="00307BD5" w:rsidRDefault="00AD3471" w:rsidP="00AD3471">
            <w:pPr>
              <w:numPr>
                <w:ilvl w:val="0"/>
                <w:numId w:val="15"/>
              </w:numPr>
              <w:rPr>
                <w:rFonts w:ascii="Century Gothic" w:hAnsi="Century Gothic" w:cs="Arial"/>
                <w:bCs/>
                <w:szCs w:val="22"/>
                <w:lang w:val="es-MX"/>
              </w:rPr>
            </w:pPr>
            <w:r w:rsidRPr="00307BD5">
              <w:rPr>
                <w:rFonts w:ascii="Century Gothic" w:hAnsi="Century Gothic" w:cs="Arial"/>
                <w:bCs/>
                <w:szCs w:val="22"/>
                <w:lang w:val="es-MX"/>
              </w:rPr>
              <w:t>Mantenga limpia la pantalla del Terminal del computador y regule sus caracteres, de tal forma de no exigir innecesariamente la visión.</w:t>
            </w:r>
          </w:p>
          <w:p w14:paraId="38BE1921" w14:textId="77777777" w:rsidR="00AD3471" w:rsidRPr="00307BD5" w:rsidRDefault="00AD3471" w:rsidP="00AD3471">
            <w:pPr>
              <w:numPr>
                <w:ilvl w:val="0"/>
                <w:numId w:val="15"/>
              </w:numPr>
              <w:rPr>
                <w:rFonts w:ascii="Century Gothic" w:hAnsi="Century Gothic" w:cs="Arial"/>
                <w:bCs/>
                <w:iCs/>
                <w:szCs w:val="22"/>
                <w:lang w:val="es-MX"/>
              </w:rPr>
            </w:pPr>
            <w:r w:rsidRPr="00307BD5">
              <w:rPr>
                <w:rFonts w:ascii="Century Gothic" w:hAnsi="Century Gothic" w:cs="Arial"/>
                <w:bCs/>
                <w:szCs w:val="22"/>
                <w:lang w:val="es-MX"/>
              </w:rPr>
              <w:t>Adopte una posición segura al sentarse, para cuyo efecto debe usarse los mecanismos de regularización de la silla.</w:t>
            </w:r>
          </w:p>
          <w:p w14:paraId="6FD6D7C2" w14:textId="77777777" w:rsidR="00AD3471" w:rsidRPr="00307BD5" w:rsidRDefault="00AD3471" w:rsidP="00FA0DCC">
            <w:pPr>
              <w:rPr>
                <w:rFonts w:ascii="Century Gothic" w:hAnsi="Century Gothic" w:cs="Arial"/>
                <w:bCs/>
                <w:iCs/>
                <w:szCs w:val="22"/>
                <w:lang w:val="es-MX"/>
              </w:rPr>
            </w:pPr>
          </w:p>
          <w:p w14:paraId="20202657" w14:textId="77777777" w:rsidR="00AD3471" w:rsidRPr="00307BD5" w:rsidRDefault="00AD3471" w:rsidP="00AD3471">
            <w:pPr>
              <w:numPr>
                <w:ilvl w:val="0"/>
                <w:numId w:val="15"/>
              </w:numPr>
              <w:rPr>
                <w:rFonts w:ascii="Century Gothic" w:hAnsi="Century Gothic" w:cs="Arial"/>
                <w:bCs/>
                <w:szCs w:val="22"/>
                <w:lang w:val="es-MX"/>
              </w:rPr>
            </w:pPr>
            <w:r w:rsidRPr="00307BD5">
              <w:rPr>
                <w:rFonts w:ascii="Century Gothic" w:hAnsi="Century Gothic" w:cs="Arial"/>
                <w:bCs/>
                <w:szCs w:val="22"/>
                <w:lang w:val="es-MX"/>
              </w:rPr>
              <w:t>Uso de apoya muñecas y apoya pies.</w:t>
            </w:r>
          </w:p>
          <w:p w14:paraId="0C6B8AA3" w14:textId="77777777" w:rsidR="00AD3471" w:rsidRPr="00307BD5" w:rsidRDefault="00AD3471" w:rsidP="00AD3471">
            <w:pPr>
              <w:numPr>
                <w:ilvl w:val="0"/>
                <w:numId w:val="15"/>
              </w:numPr>
              <w:rPr>
                <w:rFonts w:ascii="Century Gothic" w:hAnsi="Century Gothic" w:cs="Arial"/>
                <w:bCs/>
                <w:szCs w:val="22"/>
                <w:lang w:val="es-MX"/>
              </w:rPr>
            </w:pPr>
            <w:r w:rsidRPr="00307BD5">
              <w:rPr>
                <w:rFonts w:ascii="Century Gothic" w:hAnsi="Century Gothic" w:cs="Arial"/>
                <w:bCs/>
                <w:szCs w:val="22"/>
                <w:lang w:val="es-MX"/>
              </w:rPr>
              <w:t>Iluminación incidental sobre la pantalla del computador.</w:t>
            </w:r>
          </w:p>
          <w:p w14:paraId="14B23714" w14:textId="77777777" w:rsidR="00AD3471" w:rsidRPr="00307BD5" w:rsidRDefault="00AD3471" w:rsidP="00AD3471">
            <w:pPr>
              <w:numPr>
                <w:ilvl w:val="0"/>
                <w:numId w:val="15"/>
              </w:numPr>
              <w:rPr>
                <w:rFonts w:ascii="Century Gothic" w:hAnsi="Century Gothic" w:cs="Arial"/>
                <w:bCs/>
                <w:szCs w:val="22"/>
                <w:lang w:val="es-MX"/>
              </w:rPr>
            </w:pPr>
            <w:r w:rsidRPr="00307BD5">
              <w:rPr>
                <w:rFonts w:ascii="Century Gothic" w:hAnsi="Century Gothic" w:cs="Arial"/>
                <w:bCs/>
                <w:szCs w:val="22"/>
                <w:lang w:val="es-MX"/>
              </w:rPr>
              <w:t>Utilización de apoya documentos (atril) al mismo nivel de la pantalla y a la altura de los ojos (evite doblar la cabeza)</w:t>
            </w:r>
          </w:p>
          <w:p w14:paraId="13F7C605" w14:textId="77777777" w:rsidR="00AD3471" w:rsidRPr="00307BD5" w:rsidRDefault="00AD3471" w:rsidP="00AD3471">
            <w:pPr>
              <w:numPr>
                <w:ilvl w:val="0"/>
                <w:numId w:val="15"/>
              </w:numPr>
              <w:rPr>
                <w:rFonts w:ascii="Century Gothic" w:hAnsi="Century Gothic" w:cs="Arial"/>
                <w:bCs/>
                <w:iCs/>
                <w:szCs w:val="22"/>
                <w:lang w:val="es-ES_tradnl"/>
              </w:rPr>
            </w:pPr>
            <w:r w:rsidRPr="00307BD5">
              <w:rPr>
                <w:rFonts w:ascii="Century Gothic" w:hAnsi="Century Gothic" w:cs="Arial"/>
                <w:bCs/>
                <w:szCs w:val="22"/>
                <w:lang w:val="es-ES_tradnl"/>
              </w:rPr>
              <w:t>Cada 30 minutos de trabajo continuo descanse y realice ejercicios ad-hoc.</w:t>
            </w:r>
          </w:p>
        </w:tc>
      </w:tr>
      <w:tr w:rsidR="00AD3471" w:rsidRPr="00307BD5" w14:paraId="42DECC45" w14:textId="77777777" w:rsidTr="00FA0DCC">
        <w:trPr>
          <w:tblHeader/>
          <w:jc w:val="center"/>
        </w:trPr>
        <w:tc>
          <w:tcPr>
            <w:tcW w:w="2631" w:type="dxa"/>
          </w:tcPr>
          <w:p w14:paraId="467141A1" w14:textId="77777777" w:rsidR="00AD3471" w:rsidRPr="00307BD5" w:rsidRDefault="00AD3471" w:rsidP="00FA0DCC">
            <w:pPr>
              <w:spacing w:line="163" w:lineRule="exact"/>
              <w:rPr>
                <w:rFonts w:ascii="Century Gothic" w:hAnsi="Century Gothic" w:cs="Arial"/>
                <w:bCs/>
                <w:iCs/>
                <w:szCs w:val="22"/>
                <w:lang w:val="es-ES_tradnl"/>
              </w:rPr>
            </w:pPr>
          </w:p>
          <w:p w14:paraId="01EF9203"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Manejo de materiales</w:t>
            </w:r>
          </w:p>
        </w:tc>
        <w:tc>
          <w:tcPr>
            <w:tcW w:w="2598" w:type="dxa"/>
          </w:tcPr>
          <w:p w14:paraId="5EC12C5E" w14:textId="77777777" w:rsidR="00AD3471" w:rsidRPr="00307BD5" w:rsidRDefault="00AD3471" w:rsidP="00FA0DCC">
            <w:pPr>
              <w:spacing w:line="163" w:lineRule="exact"/>
              <w:rPr>
                <w:rFonts w:ascii="Century Gothic" w:hAnsi="Century Gothic" w:cs="Arial"/>
                <w:bCs/>
                <w:iCs/>
                <w:szCs w:val="22"/>
                <w:lang w:val="es-ES_tradnl"/>
              </w:rPr>
            </w:pPr>
          </w:p>
          <w:p w14:paraId="33D00398"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 xml:space="preserve">- Lesiones por       sobreesfuerzos  </w:t>
            </w:r>
            <w:proofErr w:type="gramStart"/>
            <w:r w:rsidRPr="00307BD5">
              <w:rPr>
                <w:rFonts w:ascii="Century Gothic" w:hAnsi="Century Gothic" w:cs="Arial"/>
                <w:bCs/>
                <w:iCs/>
                <w:szCs w:val="22"/>
                <w:lang w:val="es-ES_tradnl"/>
              </w:rPr>
              <w:t xml:space="preserve">   (</w:t>
            </w:r>
            <w:proofErr w:type="gramEnd"/>
            <w:r w:rsidRPr="00307BD5">
              <w:rPr>
                <w:rFonts w:ascii="Century Gothic" w:hAnsi="Century Gothic" w:cs="Arial"/>
                <w:bCs/>
                <w:iCs/>
                <w:szCs w:val="22"/>
                <w:lang w:val="es-ES_tradnl"/>
              </w:rPr>
              <w:t>Lumbagos).</w:t>
            </w:r>
          </w:p>
        </w:tc>
        <w:tc>
          <w:tcPr>
            <w:tcW w:w="4558" w:type="dxa"/>
          </w:tcPr>
          <w:p w14:paraId="4E26A8D9" w14:textId="77777777" w:rsidR="00AD3471" w:rsidRPr="00307BD5" w:rsidRDefault="00AD3471" w:rsidP="00FA0DCC">
            <w:pPr>
              <w:spacing w:line="163" w:lineRule="exact"/>
              <w:rPr>
                <w:rFonts w:ascii="Century Gothic" w:hAnsi="Century Gothic" w:cs="Arial"/>
                <w:bCs/>
                <w:iCs/>
                <w:szCs w:val="22"/>
                <w:lang w:val="es-ES_tradnl"/>
              </w:rPr>
            </w:pPr>
          </w:p>
          <w:p w14:paraId="3C286360"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 xml:space="preserve">Para el control de los riesgos, en la   actividad   de manejo   de </w:t>
            </w:r>
            <w:proofErr w:type="gramStart"/>
            <w:r w:rsidRPr="00307BD5">
              <w:rPr>
                <w:rFonts w:ascii="Century Gothic" w:hAnsi="Century Gothic" w:cs="Arial"/>
                <w:bCs/>
                <w:iCs/>
                <w:szCs w:val="22"/>
                <w:lang w:val="es-ES_tradnl"/>
              </w:rPr>
              <w:t>materiales,  es</w:t>
            </w:r>
            <w:proofErr w:type="gramEnd"/>
            <w:r w:rsidRPr="00307BD5">
              <w:rPr>
                <w:rFonts w:ascii="Century Gothic" w:hAnsi="Century Gothic" w:cs="Arial"/>
                <w:bCs/>
                <w:iCs/>
                <w:szCs w:val="22"/>
                <w:lang w:val="es-ES_tradnl"/>
              </w:rPr>
              <w:t xml:space="preserve">  fundamental  que los supervisores  y  trabajadores conozcan  las  características de los materiales  y los riesgos que éstos presentan.</w:t>
            </w:r>
          </w:p>
          <w:p w14:paraId="74792BD8" w14:textId="77777777" w:rsidR="00AD3471" w:rsidRPr="00307BD5" w:rsidRDefault="00AD3471" w:rsidP="00FA0DCC">
            <w:pPr>
              <w:rPr>
                <w:rFonts w:ascii="Century Gothic" w:hAnsi="Century Gothic" w:cs="Arial"/>
                <w:bCs/>
                <w:iCs/>
                <w:szCs w:val="22"/>
                <w:lang w:val="es-ES_tradnl"/>
              </w:rPr>
            </w:pPr>
            <w:proofErr w:type="gramStart"/>
            <w:r w:rsidRPr="00307BD5">
              <w:rPr>
                <w:rFonts w:ascii="Century Gothic" w:hAnsi="Century Gothic" w:cs="Arial"/>
                <w:bCs/>
                <w:iCs/>
                <w:szCs w:val="22"/>
                <w:lang w:val="es-ES_tradnl"/>
              </w:rPr>
              <w:t>Entre  las</w:t>
            </w:r>
            <w:proofErr w:type="gramEnd"/>
            <w:r w:rsidRPr="00307BD5">
              <w:rPr>
                <w:rFonts w:ascii="Century Gothic" w:hAnsi="Century Gothic" w:cs="Arial"/>
                <w:bCs/>
                <w:iCs/>
                <w:szCs w:val="22"/>
                <w:lang w:val="es-ES_tradnl"/>
              </w:rPr>
              <w:t xml:space="preserve">  medidas   preventivas podemos señalar:</w:t>
            </w:r>
          </w:p>
          <w:p w14:paraId="6793F2BB" w14:textId="77777777" w:rsidR="00AD3471" w:rsidRPr="00307BD5" w:rsidRDefault="00AD3471" w:rsidP="00FA0DCC">
            <w:pPr>
              <w:rPr>
                <w:rFonts w:ascii="Century Gothic" w:hAnsi="Century Gothic" w:cs="Arial"/>
                <w:bCs/>
                <w:iCs/>
                <w:szCs w:val="22"/>
                <w:lang w:val="es-ES_tradnl"/>
              </w:rPr>
            </w:pPr>
          </w:p>
          <w:p w14:paraId="31D3D41D" w14:textId="77777777" w:rsidR="00AD3471" w:rsidRPr="00307BD5" w:rsidRDefault="00AD3471" w:rsidP="00AD3471">
            <w:pPr>
              <w:pStyle w:val="Textoindependiente"/>
              <w:widowControl w:val="0"/>
              <w:numPr>
                <w:ilvl w:val="0"/>
                <w:numId w:val="18"/>
              </w:numPr>
              <w:tabs>
                <w:tab w:val="left" w:pos="-144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jc w:val="left"/>
              <w:rPr>
                <w:rFonts w:ascii="Century Gothic" w:hAnsi="Century Gothic"/>
                <w:bCs/>
                <w:iCs/>
                <w:sz w:val="20"/>
                <w:szCs w:val="22"/>
              </w:rPr>
            </w:pPr>
            <w:r w:rsidRPr="00307BD5">
              <w:rPr>
                <w:rFonts w:ascii="Century Gothic" w:hAnsi="Century Gothic"/>
                <w:bCs/>
                <w:sz w:val="20"/>
                <w:szCs w:val="22"/>
              </w:rPr>
              <w:t xml:space="preserve">Al levantar </w:t>
            </w:r>
            <w:proofErr w:type="gramStart"/>
            <w:r w:rsidRPr="00307BD5">
              <w:rPr>
                <w:rFonts w:ascii="Century Gothic" w:hAnsi="Century Gothic"/>
                <w:bCs/>
                <w:sz w:val="20"/>
                <w:szCs w:val="22"/>
              </w:rPr>
              <w:t>materiales,  el</w:t>
            </w:r>
            <w:proofErr w:type="gramEnd"/>
            <w:r w:rsidRPr="00307BD5">
              <w:rPr>
                <w:rFonts w:ascii="Century Gothic" w:hAnsi="Century Gothic"/>
                <w:bCs/>
                <w:sz w:val="20"/>
                <w:szCs w:val="22"/>
              </w:rPr>
              <w:t xml:space="preserve"> trabajador  deberá   doblar las rodillas y mantener  la espalda   lo más    recta posible.</w:t>
            </w:r>
          </w:p>
          <w:p w14:paraId="267D30C2" w14:textId="77777777" w:rsidR="00AD3471" w:rsidRPr="00307BD5" w:rsidRDefault="00AD3471" w:rsidP="00AD3471">
            <w:pPr>
              <w:numPr>
                <w:ilvl w:val="0"/>
                <w:numId w:val="17"/>
              </w:numPr>
              <w:tabs>
                <w:tab w:val="left" w:pos="-1440"/>
                <w:tab w:val="num" w:pos="720"/>
              </w:tabs>
              <w:ind w:left="360"/>
              <w:rPr>
                <w:rFonts w:ascii="Century Gothic" w:hAnsi="Century Gothic" w:cs="Arial"/>
                <w:bCs/>
                <w:iCs/>
                <w:szCs w:val="22"/>
                <w:lang w:val="es-ES_tradnl"/>
              </w:rPr>
            </w:pPr>
            <w:r w:rsidRPr="00307BD5">
              <w:rPr>
                <w:rFonts w:ascii="Century Gothic" w:hAnsi="Century Gothic" w:cs="Arial"/>
                <w:bCs/>
                <w:iCs/>
                <w:szCs w:val="22"/>
                <w:lang w:val="es-ES_tradnl"/>
              </w:rPr>
              <w:t xml:space="preserve"> </w:t>
            </w:r>
            <w:proofErr w:type="gramStart"/>
            <w:r w:rsidRPr="00307BD5">
              <w:rPr>
                <w:rFonts w:ascii="Century Gothic" w:hAnsi="Century Gothic" w:cs="Arial"/>
                <w:bCs/>
                <w:iCs/>
                <w:szCs w:val="22"/>
                <w:lang w:val="es-ES_tradnl"/>
              </w:rPr>
              <w:t>Si  es</w:t>
            </w:r>
            <w:proofErr w:type="gramEnd"/>
            <w:r w:rsidRPr="00307BD5">
              <w:rPr>
                <w:rFonts w:ascii="Century Gothic" w:hAnsi="Century Gothic" w:cs="Arial"/>
                <w:bCs/>
                <w:iCs/>
                <w:szCs w:val="22"/>
                <w:lang w:val="es-ES_tradnl"/>
              </w:rPr>
              <w:t xml:space="preserve">  necesario se deberá complementar  los   métodos manuales de trabajo  con el uso  de elementos  auxiliares.</w:t>
            </w:r>
          </w:p>
          <w:p w14:paraId="2BC43C3F" w14:textId="77777777" w:rsidR="00AD3471" w:rsidRPr="00307BD5" w:rsidRDefault="00AD3471" w:rsidP="00AD3471">
            <w:pPr>
              <w:pStyle w:val="Textoindependiente"/>
              <w:widowControl w:val="0"/>
              <w:numPr>
                <w:ilvl w:val="0"/>
                <w:numId w:val="17"/>
              </w:numPr>
              <w:tabs>
                <w:tab w:val="left" w:pos="-360"/>
                <w:tab w:val="left" w:pos="360"/>
                <w:tab w:val="num" w:pos="720"/>
                <w:tab w:val="left" w:pos="1080"/>
                <w:tab w:val="left" w:pos="2520"/>
                <w:tab w:val="left" w:pos="3240"/>
                <w:tab w:val="left" w:pos="3960"/>
                <w:tab w:val="left" w:pos="4680"/>
                <w:tab w:val="left" w:pos="5400"/>
                <w:tab w:val="left" w:pos="6120"/>
                <w:tab w:val="left" w:pos="6840"/>
                <w:tab w:val="left" w:pos="7560"/>
                <w:tab w:val="left" w:pos="8280"/>
              </w:tabs>
              <w:autoSpaceDE w:val="0"/>
              <w:autoSpaceDN w:val="0"/>
              <w:adjustRightInd w:val="0"/>
              <w:ind w:left="360"/>
              <w:jc w:val="left"/>
              <w:rPr>
                <w:rFonts w:ascii="Century Gothic" w:hAnsi="Century Gothic"/>
                <w:bCs/>
                <w:sz w:val="20"/>
                <w:szCs w:val="22"/>
              </w:rPr>
            </w:pPr>
            <w:r w:rsidRPr="00307BD5">
              <w:rPr>
                <w:rFonts w:ascii="Century Gothic" w:hAnsi="Century Gothic"/>
                <w:bCs/>
                <w:sz w:val="20"/>
                <w:szCs w:val="22"/>
              </w:rPr>
              <w:t xml:space="preserve">Se   </w:t>
            </w:r>
            <w:proofErr w:type="gramStart"/>
            <w:r w:rsidRPr="00307BD5">
              <w:rPr>
                <w:rFonts w:ascii="Century Gothic" w:hAnsi="Century Gothic"/>
                <w:bCs/>
                <w:sz w:val="20"/>
                <w:szCs w:val="22"/>
              </w:rPr>
              <w:t>deberá  utilizar</w:t>
            </w:r>
            <w:proofErr w:type="gramEnd"/>
            <w:r w:rsidRPr="00307BD5">
              <w:rPr>
                <w:rFonts w:ascii="Century Gothic" w:hAnsi="Century Gothic"/>
                <w:bCs/>
                <w:sz w:val="20"/>
                <w:szCs w:val="22"/>
              </w:rPr>
              <w:t xml:space="preserve">    los equipos   de protección personal que  la situación aconseje (guantes, calzado de seguridad, etc.)</w:t>
            </w:r>
          </w:p>
          <w:p w14:paraId="22481874" w14:textId="77777777" w:rsidR="00AD3471" w:rsidRPr="00307BD5" w:rsidRDefault="00AD3471" w:rsidP="00FA0DCC">
            <w:pPr>
              <w:rPr>
                <w:rFonts w:ascii="Century Gothic" w:hAnsi="Century Gothic" w:cs="Arial"/>
                <w:bCs/>
                <w:iCs/>
                <w:szCs w:val="22"/>
                <w:lang w:val="es-ES_tradnl"/>
              </w:rPr>
            </w:pPr>
          </w:p>
        </w:tc>
      </w:tr>
      <w:tr w:rsidR="00AD3471" w:rsidRPr="00307BD5" w14:paraId="7B1AA4F4" w14:textId="77777777" w:rsidTr="00FA0DCC">
        <w:trPr>
          <w:tblHeader/>
          <w:jc w:val="center"/>
        </w:trPr>
        <w:tc>
          <w:tcPr>
            <w:tcW w:w="2631" w:type="dxa"/>
          </w:tcPr>
          <w:p w14:paraId="784F3A65"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lastRenderedPageBreak/>
              <w:t>Riesgos en la Vía Pública:</w:t>
            </w:r>
          </w:p>
          <w:p w14:paraId="128031E6"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p>
          <w:p w14:paraId="5B070C1C" w14:textId="77777777" w:rsidR="00AD3471" w:rsidRPr="00307BD5" w:rsidRDefault="00AD3471" w:rsidP="00AD3471">
            <w:pPr>
              <w:numPr>
                <w:ilvl w:val="0"/>
                <w:numId w:val="2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Accidentes del trabajo</w:t>
            </w:r>
          </w:p>
          <w:p w14:paraId="386879EB" w14:textId="77777777" w:rsidR="00AD3471" w:rsidRPr="00307BD5" w:rsidRDefault="00AD3471" w:rsidP="00FA0DCC">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p>
          <w:p w14:paraId="1B1A0DDB" w14:textId="77777777" w:rsidR="00AD3471" w:rsidRPr="00307BD5" w:rsidRDefault="00AD3471" w:rsidP="00AD3471">
            <w:pPr>
              <w:numPr>
                <w:ilvl w:val="0"/>
                <w:numId w:val="2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Accidentes del Trayecto</w:t>
            </w:r>
          </w:p>
        </w:tc>
        <w:tc>
          <w:tcPr>
            <w:tcW w:w="2598" w:type="dxa"/>
          </w:tcPr>
          <w:p w14:paraId="51924A19" w14:textId="77777777" w:rsidR="00AD3471" w:rsidRPr="00307BD5" w:rsidRDefault="00AD3471" w:rsidP="00FA0DCC">
            <w:pPr>
              <w:ind w:left="51"/>
              <w:rPr>
                <w:rFonts w:ascii="Century Gothic" w:hAnsi="Century Gothic" w:cs="Arial"/>
                <w:bCs/>
                <w:szCs w:val="22"/>
                <w:lang w:val="es-ES_tradnl"/>
              </w:rPr>
            </w:pPr>
            <w:r w:rsidRPr="00307BD5">
              <w:rPr>
                <w:rFonts w:ascii="Century Gothic" w:hAnsi="Century Gothic" w:cs="Arial"/>
                <w:bCs/>
                <w:szCs w:val="22"/>
                <w:lang w:val="es-ES_tradnl"/>
              </w:rPr>
              <w:t>- Heridas</w:t>
            </w:r>
          </w:p>
          <w:p w14:paraId="74317C1E" w14:textId="77777777" w:rsidR="00AD3471" w:rsidRPr="00307BD5" w:rsidRDefault="00AD3471" w:rsidP="00FA0DCC">
            <w:pPr>
              <w:ind w:left="51"/>
              <w:rPr>
                <w:rFonts w:ascii="Century Gothic" w:hAnsi="Century Gothic" w:cs="Arial"/>
                <w:bCs/>
                <w:szCs w:val="22"/>
                <w:lang w:val="es-ES_tradnl"/>
              </w:rPr>
            </w:pPr>
            <w:r w:rsidRPr="00307BD5">
              <w:rPr>
                <w:rFonts w:ascii="Century Gothic" w:hAnsi="Century Gothic" w:cs="Arial"/>
                <w:bCs/>
                <w:szCs w:val="22"/>
                <w:lang w:val="es-ES_tradnl"/>
              </w:rPr>
              <w:t>- Contusiones</w:t>
            </w:r>
          </w:p>
          <w:p w14:paraId="29737F57" w14:textId="77777777" w:rsidR="00AD3471" w:rsidRPr="00307BD5" w:rsidRDefault="00AD3471" w:rsidP="00FA0DCC">
            <w:pPr>
              <w:ind w:left="51"/>
              <w:rPr>
                <w:rFonts w:ascii="Century Gothic" w:hAnsi="Century Gothic" w:cs="Arial"/>
                <w:bCs/>
                <w:szCs w:val="22"/>
                <w:lang w:val="es-ES_tradnl"/>
              </w:rPr>
            </w:pPr>
            <w:r w:rsidRPr="00307BD5">
              <w:rPr>
                <w:rFonts w:ascii="Century Gothic" w:hAnsi="Century Gothic" w:cs="Arial"/>
                <w:bCs/>
                <w:szCs w:val="22"/>
                <w:lang w:val="es-ES_tradnl"/>
              </w:rPr>
              <w:t>- Hematomas</w:t>
            </w:r>
          </w:p>
          <w:p w14:paraId="4EE8EA92" w14:textId="77777777" w:rsidR="00AD3471" w:rsidRPr="00307BD5" w:rsidRDefault="00AD3471" w:rsidP="00FA0DCC">
            <w:pPr>
              <w:ind w:left="51"/>
              <w:rPr>
                <w:rFonts w:ascii="Century Gothic" w:hAnsi="Century Gothic" w:cs="Arial"/>
                <w:bCs/>
                <w:szCs w:val="22"/>
                <w:lang w:val="es-ES_tradnl"/>
              </w:rPr>
            </w:pPr>
            <w:r w:rsidRPr="00307BD5">
              <w:rPr>
                <w:rFonts w:ascii="Century Gothic" w:hAnsi="Century Gothic" w:cs="Arial"/>
                <w:bCs/>
                <w:szCs w:val="22"/>
                <w:lang w:val="es-ES_tradnl"/>
              </w:rPr>
              <w:t>- Fracturas</w:t>
            </w:r>
          </w:p>
          <w:p w14:paraId="587BC532" w14:textId="77777777" w:rsidR="00AD3471" w:rsidRPr="00307BD5" w:rsidRDefault="00AD3471" w:rsidP="00FA0DCC">
            <w:pPr>
              <w:ind w:left="51"/>
              <w:rPr>
                <w:rFonts w:ascii="Century Gothic" w:hAnsi="Century Gothic" w:cs="Arial"/>
                <w:bCs/>
                <w:szCs w:val="22"/>
                <w:lang w:val="es-ES_tradnl"/>
              </w:rPr>
            </w:pPr>
            <w:r w:rsidRPr="00307BD5">
              <w:rPr>
                <w:rFonts w:ascii="Century Gothic" w:hAnsi="Century Gothic" w:cs="Arial"/>
                <w:bCs/>
                <w:szCs w:val="22"/>
                <w:lang w:val="es-ES_tradnl"/>
              </w:rPr>
              <w:t>- Lesiones Múltiples</w:t>
            </w:r>
          </w:p>
          <w:p w14:paraId="1F48E70F" w14:textId="77777777" w:rsidR="00AD3471" w:rsidRPr="00307BD5" w:rsidRDefault="00AD3471" w:rsidP="00FA0DCC">
            <w:pPr>
              <w:ind w:left="51"/>
              <w:rPr>
                <w:rFonts w:ascii="Century Gothic" w:hAnsi="Century Gothic" w:cs="Arial"/>
                <w:bCs/>
                <w:szCs w:val="22"/>
                <w:lang w:val="es-ES_tradnl"/>
              </w:rPr>
            </w:pPr>
            <w:r w:rsidRPr="00307BD5">
              <w:rPr>
                <w:rFonts w:ascii="Century Gothic" w:hAnsi="Century Gothic" w:cs="Arial"/>
                <w:bCs/>
                <w:szCs w:val="22"/>
                <w:lang w:val="es-ES_tradnl"/>
              </w:rPr>
              <w:t>- Muerte</w:t>
            </w:r>
          </w:p>
        </w:tc>
        <w:tc>
          <w:tcPr>
            <w:tcW w:w="4558" w:type="dxa"/>
          </w:tcPr>
          <w:p w14:paraId="4AD4E066" w14:textId="77777777" w:rsidR="00AD3471" w:rsidRPr="00307BD5" w:rsidRDefault="00AD3471" w:rsidP="00AD3471">
            <w:pPr>
              <w:pStyle w:val="Ttulo3"/>
              <w:numPr>
                <w:ilvl w:val="0"/>
                <w:numId w:val="19"/>
              </w:numPr>
              <w:tabs>
                <w:tab w:val="clear" w:pos="360"/>
              </w:tabs>
              <w:ind w:left="720"/>
              <w:rPr>
                <w:rFonts w:ascii="Century Gothic" w:hAnsi="Century Gothic"/>
                <w:b w:val="0"/>
                <w:bCs/>
                <w:sz w:val="20"/>
                <w:szCs w:val="22"/>
              </w:rPr>
            </w:pPr>
            <w:r w:rsidRPr="00307BD5">
              <w:rPr>
                <w:rFonts w:ascii="Century Gothic" w:hAnsi="Century Gothic"/>
                <w:b w:val="0"/>
                <w:bCs/>
                <w:sz w:val="20"/>
                <w:szCs w:val="22"/>
              </w:rPr>
              <w:t>Respetar la señalización del tránsito.</w:t>
            </w:r>
          </w:p>
          <w:p w14:paraId="63B17A80" w14:textId="77777777" w:rsidR="00AD3471" w:rsidRPr="00307BD5" w:rsidRDefault="00AD3471" w:rsidP="00AD3471">
            <w:pPr>
              <w:pStyle w:val="Ttulo3"/>
              <w:numPr>
                <w:ilvl w:val="0"/>
                <w:numId w:val="19"/>
              </w:numPr>
              <w:tabs>
                <w:tab w:val="clear" w:pos="360"/>
              </w:tabs>
              <w:ind w:left="720"/>
              <w:rPr>
                <w:rFonts w:ascii="Century Gothic" w:hAnsi="Century Gothic"/>
                <w:b w:val="0"/>
                <w:bCs/>
                <w:sz w:val="20"/>
                <w:szCs w:val="22"/>
              </w:rPr>
            </w:pPr>
            <w:r w:rsidRPr="00307BD5">
              <w:rPr>
                <w:rFonts w:ascii="Century Gothic" w:hAnsi="Century Gothic"/>
                <w:b w:val="0"/>
                <w:bCs/>
                <w:sz w:val="20"/>
                <w:szCs w:val="22"/>
              </w:rPr>
              <w:t>Cruzar la calzada sólo por el paso pa</w:t>
            </w:r>
            <w:r w:rsidRPr="00307BD5">
              <w:rPr>
                <w:rFonts w:ascii="Century Gothic" w:hAnsi="Century Gothic"/>
                <w:b w:val="0"/>
                <w:bCs/>
                <w:sz w:val="20"/>
                <w:szCs w:val="22"/>
              </w:rPr>
              <w:softHyphen/>
              <w:t>ra peatones, nunca cruzar entre dos vehícu</w:t>
            </w:r>
            <w:r w:rsidRPr="00307BD5">
              <w:rPr>
                <w:rFonts w:ascii="Century Gothic" w:hAnsi="Century Gothic"/>
                <w:b w:val="0"/>
                <w:bCs/>
                <w:sz w:val="20"/>
                <w:szCs w:val="22"/>
              </w:rPr>
              <w:softHyphen/>
              <w:t>los de</w:t>
            </w:r>
            <w:r w:rsidRPr="00307BD5">
              <w:rPr>
                <w:rFonts w:ascii="Century Gothic" w:hAnsi="Century Gothic"/>
                <w:b w:val="0"/>
                <w:bCs/>
                <w:sz w:val="20"/>
                <w:szCs w:val="22"/>
              </w:rPr>
              <w:softHyphen/>
              <w:t>tenidos o en movimiento.</w:t>
            </w:r>
          </w:p>
          <w:p w14:paraId="2AB56B59" w14:textId="77777777" w:rsidR="00AD3471" w:rsidRPr="00307BD5" w:rsidRDefault="00AD3471" w:rsidP="00AD3471">
            <w:pPr>
              <w:pStyle w:val="Ttulo3"/>
              <w:numPr>
                <w:ilvl w:val="0"/>
                <w:numId w:val="19"/>
              </w:numPr>
              <w:tabs>
                <w:tab w:val="clear" w:pos="360"/>
              </w:tabs>
              <w:ind w:left="720"/>
              <w:rPr>
                <w:rFonts w:ascii="Century Gothic" w:hAnsi="Century Gothic"/>
                <w:b w:val="0"/>
                <w:bCs/>
                <w:sz w:val="20"/>
                <w:szCs w:val="22"/>
              </w:rPr>
            </w:pPr>
            <w:r w:rsidRPr="00307BD5">
              <w:rPr>
                <w:rFonts w:ascii="Century Gothic" w:hAnsi="Century Gothic"/>
                <w:b w:val="0"/>
                <w:bCs/>
                <w:sz w:val="20"/>
                <w:szCs w:val="22"/>
              </w:rPr>
              <w:t>No viajar en la pisadera de los vehícu</w:t>
            </w:r>
            <w:r w:rsidRPr="00307BD5">
              <w:rPr>
                <w:rFonts w:ascii="Century Gothic" w:hAnsi="Century Gothic"/>
                <w:b w:val="0"/>
                <w:bCs/>
                <w:sz w:val="20"/>
                <w:szCs w:val="22"/>
              </w:rPr>
              <w:softHyphen/>
              <w:t>los de la locomoción colectiva ni subir o bajarse de éstos cuando están en movimiento.</w:t>
            </w:r>
          </w:p>
          <w:p w14:paraId="0CE40FEC" w14:textId="77777777" w:rsidR="00AD3471" w:rsidRPr="00307BD5" w:rsidRDefault="00AD3471" w:rsidP="00AD3471">
            <w:pPr>
              <w:pStyle w:val="Ttulo3"/>
              <w:numPr>
                <w:ilvl w:val="0"/>
                <w:numId w:val="19"/>
              </w:numPr>
              <w:tabs>
                <w:tab w:val="clear" w:pos="360"/>
              </w:tabs>
              <w:ind w:left="720"/>
              <w:rPr>
                <w:rFonts w:ascii="Century Gothic" w:hAnsi="Century Gothic"/>
                <w:b w:val="0"/>
                <w:bCs/>
                <w:sz w:val="20"/>
                <w:szCs w:val="22"/>
              </w:rPr>
            </w:pPr>
            <w:r w:rsidRPr="00307BD5">
              <w:rPr>
                <w:rFonts w:ascii="Century Gothic" w:hAnsi="Century Gothic"/>
                <w:b w:val="0"/>
                <w:bCs/>
                <w:sz w:val="20"/>
                <w:szCs w:val="22"/>
              </w:rPr>
              <w:t>Al conducir un vehículo o como acompañante, usar siempre el cinturón de seguridad, respetando la reglamentación del tránsito y aplicando técnicas de conducción defensiva.</w:t>
            </w:r>
          </w:p>
          <w:p w14:paraId="24439B5D" w14:textId="77777777" w:rsidR="00AD3471" w:rsidRPr="00307BD5" w:rsidRDefault="00AD3471" w:rsidP="00AD3471">
            <w:pPr>
              <w:numPr>
                <w:ilvl w:val="0"/>
                <w:numId w:val="21"/>
              </w:numPr>
              <w:rPr>
                <w:rFonts w:ascii="Century Gothic" w:hAnsi="Century Gothic" w:cs="Arial"/>
                <w:bCs/>
                <w:szCs w:val="22"/>
                <w:lang w:val="es-ES_tradnl"/>
              </w:rPr>
            </w:pPr>
            <w:r w:rsidRPr="00307BD5">
              <w:rPr>
                <w:rFonts w:ascii="Century Gothic" w:hAnsi="Century Gothic" w:cs="Arial"/>
                <w:bCs/>
                <w:szCs w:val="22"/>
                <w:lang w:val="es-ES_tradnl"/>
              </w:rPr>
              <w:t>No corra en la vía pública.</w:t>
            </w:r>
          </w:p>
          <w:p w14:paraId="50AC1554" w14:textId="77777777" w:rsidR="00AD3471" w:rsidRPr="00307BD5" w:rsidRDefault="00AD3471" w:rsidP="00AD3471">
            <w:pPr>
              <w:numPr>
                <w:ilvl w:val="0"/>
                <w:numId w:val="19"/>
              </w:numPr>
              <w:rPr>
                <w:rFonts w:ascii="Century Gothic" w:hAnsi="Century Gothic" w:cs="Arial"/>
                <w:bCs/>
                <w:szCs w:val="22"/>
                <w:lang w:val="es-ES_tradnl"/>
              </w:rPr>
            </w:pPr>
            <w:r w:rsidRPr="00307BD5">
              <w:rPr>
                <w:rFonts w:ascii="Century Gothic" w:hAnsi="Century Gothic" w:cs="Arial"/>
                <w:bCs/>
                <w:szCs w:val="22"/>
                <w:lang w:val="es-ES_tradnl"/>
              </w:rPr>
              <w:t>Utilice calzado apropiado.</w:t>
            </w:r>
          </w:p>
          <w:p w14:paraId="74BB097C" w14:textId="77777777" w:rsidR="00AD3471" w:rsidRPr="00307BD5" w:rsidRDefault="00AD3471" w:rsidP="00AD3471">
            <w:pPr>
              <w:numPr>
                <w:ilvl w:val="0"/>
                <w:numId w:val="19"/>
              </w:numPr>
              <w:rPr>
                <w:rFonts w:ascii="Century Gothic" w:hAnsi="Century Gothic" w:cs="Arial"/>
                <w:bCs/>
                <w:szCs w:val="22"/>
                <w:lang w:val="es-ES_tradnl"/>
              </w:rPr>
            </w:pPr>
            <w:r w:rsidRPr="00307BD5">
              <w:rPr>
                <w:rFonts w:ascii="Century Gothic" w:hAnsi="Century Gothic" w:cs="Arial"/>
                <w:bCs/>
                <w:szCs w:val="22"/>
                <w:lang w:val="es-ES_tradnl"/>
              </w:rPr>
              <w:t>Tómese del pasamanos cuando suba o baje escaleras.</w:t>
            </w:r>
          </w:p>
          <w:p w14:paraId="4667CF4F" w14:textId="77777777" w:rsidR="00AD3471" w:rsidRPr="00307BD5" w:rsidRDefault="00AD3471" w:rsidP="00AD3471">
            <w:pPr>
              <w:numPr>
                <w:ilvl w:val="0"/>
                <w:numId w:val="19"/>
              </w:numPr>
              <w:rPr>
                <w:rFonts w:ascii="Century Gothic" w:hAnsi="Century Gothic" w:cs="Arial"/>
                <w:bCs/>
                <w:szCs w:val="22"/>
                <w:lang w:val="es-ES_tradnl"/>
              </w:rPr>
            </w:pPr>
            <w:r w:rsidRPr="00307BD5">
              <w:rPr>
                <w:rFonts w:ascii="Century Gothic" w:hAnsi="Century Gothic" w:cs="Arial"/>
                <w:bCs/>
                <w:szCs w:val="22"/>
                <w:lang w:val="es-ES_tradnl"/>
              </w:rPr>
              <w:t xml:space="preserve">Esté atento a las condiciones del lugar donde transita, evite </w:t>
            </w:r>
            <w:proofErr w:type="gramStart"/>
            <w:r w:rsidRPr="00307BD5">
              <w:rPr>
                <w:rFonts w:ascii="Century Gothic" w:hAnsi="Century Gothic" w:cs="Arial"/>
                <w:bCs/>
                <w:szCs w:val="22"/>
                <w:lang w:val="es-ES_tradnl"/>
              </w:rPr>
              <w:t>caminar  por</w:t>
            </w:r>
            <w:proofErr w:type="gramEnd"/>
            <w:r w:rsidRPr="00307BD5">
              <w:rPr>
                <w:rFonts w:ascii="Century Gothic" w:hAnsi="Century Gothic" w:cs="Arial"/>
                <w:bCs/>
                <w:szCs w:val="22"/>
                <w:lang w:val="es-ES_tradnl"/>
              </w:rPr>
              <w:t xml:space="preserve"> zonas de riesgos como aquellas que presentan pavimentos irregulares, hoyos, piedras, piso resbaladizo, grasa, derrames de aceite, etc.</w:t>
            </w:r>
          </w:p>
          <w:p w14:paraId="1788EDE2" w14:textId="77777777" w:rsidR="00AD3471" w:rsidRPr="00307BD5" w:rsidRDefault="00AD3471" w:rsidP="00FA0DCC">
            <w:pPr>
              <w:rPr>
                <w:rFonts w:ascii="Century Gothic" w:hAnsi="Century Gothic" w:cs="Arial"/>
                <w:bCs/>
                <w:iCs/>
                <w:szCs w:val="22"/>
                <w:lang w:val="es-ES_tradnl"/>
              </w:rPr>
            </w:pPr>
          </w:p>
        </w:tc>
      </w:tr>
      <w:tr w:rsidR="00AD3471" w:rsidRPr="00307BD5" w14:paraId="548B7052" w14:textId="77777777" w:rsidTr="00FA0DCC">
        <w:trPr>
          <w:tblHeader/>
          <w:jc w:val="center"/>
        </w:trPr>
        <w:tc>
          <w:tcPr>
            <w:tcW w:w="2631" w:type="dxa"/>
          </w:tcPr>
          <w:p w14:paraId="48372B23" w14:textId="77777777" w:rsidR="00AD3471" w:rsidRPr="00307BD5" w:rsidRDefault="00AD3471" w:rsidP="00FA0DCC">
            <w:pPr>
              <w:spacing w:line="163" w:lineRule="exact"/>
              <w:rPr>
                <w:rFonts w:ascii="Century Gothic" w:hAnsi="Century Gothic" w:cs="Arial"/>
                <w:bCs/>
                <w:iCs/>
                <w:szCs w:val="22"/>
                <w:lang w:val="es-ES_tradnl"/>
              </w:rPr>
            </w:pPr>
          </w:p>
          <w:p w14:paraId="077EB95B"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Proyección de partículas</w:t>
            </w:r>
          </w:p>
        </w:tc>
        <w:tc>
          <w:tcPr>
            <w:tcW w:w="2598" w:type="dxa"/>
          </w:tcPr>
          <w:p w14:paraId="23999128" w14:textId="77777777" w:rsidR="00AD3471" w:rsidRPr="00307BD5" w:rsidRDefault="00AD3471" w:rsidP="00FA0DCC">
            <w:pPr>
              <w:spacing w:line="163" w:lineRule="exact"/>
              <w:rPr>
                <w:rFonts w:ascii="Century Gothic" w:hAnsi="Century Gothic" w:cs="Arial"/>
                <w:bCs/>
                <w:iCs/>
                <w:szCs w:val="22"/>
                <w:lang w:val="es-ES_tradnl"/>
              </w:rPr>
            </w:pPr>
          </w:p>
          <w:p w14:paraId="55626EBE"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Lesiones como por ej.</w:t>
            </w:r>
          </w:p>
          <w:p w14:paraId="3C3F463E"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 Cuerpos extraños</w:t>
            </w:r>
          </w:p>
          <w:p w14:paraId="62767C7B"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 Conjuntivitis</w:t>
            </w:r>
          </w:p>
          <w:p w14:paraId="76927138"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 Erosiones</w:t>
            </w:r>
          </w:p>
          <w:p w14:paraId="6B0E58D1"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 Quemaduras</w:t>
            </w:r>
          </w:p>
        </w:tc>
        <w:tc>
          <w:tcPr>
            <w:tcW w:w="4558" w:type="dxa"/>
          </w:tcPr>
          <w:p w14:paraId="20724449" w14:textId="77777777" w:rsidR="00AD3471" w:rsidRPr="00307BD5" w:rsidRDefault="00AD3471" w:rsidP="00FA0DCC">
            <w:pPr>
              <w:spacing w:line="163" w:lineRule="exact"/>
              <w:rPr>
                <w:rFonts w:ascii="Century Gothic" w:hAnsi="Century Gothic" w:cs="Arial"/>
                <w:bCs/>
                <w:iCs/>
                <w:szCs w:val="22"/>
                <w:lang w:val="es-ES_tradnl"/>
              </w:rPr>
            </w:pPr>
          </w:p>
          <w:p w14:paraId="5AB26FD2"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 xml:space="preserve">En las actividades que exista riesgo de proyección de partículas, los supervisores deberán asegurarse </w:t>
            </w:r>
            <w:proofErr w:type="gramStart"/>
            <w:r w:rsidRPr="00307BD5">
              <w:rPr>
                <w:rFonts w:ascii="Century Gothic" w:hAnsi="Century Gothic" w:cs="Arial"/>
                <w:bCs/>
                <w:iCs/>
                <w:szCs w:val="22"/>
                <w:lang w:val="es-ES_tradnl"/>
              </w:rPr>
              <w:t>que</w:t>
            </w:r>
            <w:proofErr w:type="gramEnd"/>
            <w:r w:rsidRPr="00307BD5">
              <w:rPr>
                <w:rFonts w:ascii="Century Gothic" w:hAnsi="Century Gothic" w:cs="Arial"/>
                <w:bCs/>
                <w:iCs/>
                <w:szCs w:val="22"/>
                <w:lang w:val="es-ES_tradnl"/>
              </w:rPr>
              <w:t xml:space="preserve"> las máquinas y equipos cuenten con protecciones y que éstas permanezcan en su lugar y en óptimas condiciones.</w:t>
            </w:r>
          </w:p>
          <w:p w14:paraId="0A78BA30" w14:textId="77777777" w:rsidR="00AD3471" w:rsidRPr="00307BD5" w:rsidRDefault="00AD3471" w:rsidP="00FA0DCC">
            <w:pPr>
              <w:rPr>
                <w:rFonts w:ascii="Century Gothic" w:hAnsi="Century Gothic" w:cs="Arial"/>
                <w:bCs/>
                <w:iCs/>
                <w:szCs w:val="22"/>
                <w:lang w:val="es-ES_tradnl"/>
              </w:rPr>
            </w:pPr>
            <w:r w:rsidRPr="00307BD5">
              <w:rPr>
                <w:rFonts w:ascii="Century Gothic" w:hAnsi="Century Gothic" w:cs="Arial"/>
                <w:bCs/>
                <w:iCs/>
                <w:szCs w:val="22"/>
                <w:lang w:val="es-ES_tradnl"/>
              </w:rPr>
              <w:t>A su vez, los trabajadores, deberán utilizar en forma permanente equipos protectores visuales y faciales que indique la supervisión, tales como gafas, lentes con vidrio endurecidos y protección lateral, caretas, protector facial, etc.</w:t>
            </w:r>
          </w:p>
        </w:tc>
      </w:tr>
      <w:tr w:rsidR="00AD3471" w:rsidRPr="00307BD5" w14:paraId="74AFB35D" w14:textId="77777777" w:rsidTr="00FA0DCC">
        <w:trPr>
          <w:tblHeader/>
          <w:jc w:val="center"/>
        </w:trPr>
        <w:tc>
          <w:tcPr>
            <w:tcW w:w="2631" w:type="dxa"/>
          </w:tcPr>
          <w:p w14:paraId="0460CC10" w14:textId="77777777" w:rsidR="00AD3471" w:rsidRPr="00307BD5" w:rsidRDefault="00AD3471" w:rsidP="00FA0DCC">
            <w:pPr>
              <w:spacing w:line="163" w:lineRule="exact"/>
              <w:rPr>
                <w:rFonts w:ascii="Century Gothic" w:hAnsi="Century Gothic" w:cs="Arial"/>
                <w:bCs/>
                <w:iCs/>
                <w:szCs w:val="22"/>
                <w:lang w:val="es-ES_tradnl"/>
              </w:rPr>
            </w:pPr>
          </w:p>
          <w:p w14:paraId="1081463A" w14:textId="77777777" w:rsidR="00AD3471" w:rsidRPr="00307BD5" w:rsidRDefault="00AD3471" w:rsidP="00FA0DCC">
            <w:pPr>
              <w:spacing w:after="58"/>
              <w:rPr>
                <w:rFonts w:ascii="Century Gothic" w:hAnsi="Century Gothic" w:cs="Arial"/>
                <w:bCs/>
                <w:iCs/>
                <w:szCs w:val="22"/>
                <w:lang w:val="es-ES_tradnl"/>
              </w:rPr>
            </w:pPr>
            <w:r w:rsidRPr="00307BD5">
              <w:rPr>
                <w:rFonts w:ascii="Century Gothic" w:hAnsi="Century Gothic" w:cs="Arial"/>
                <w:bCs/>
                <w:iCs/>
                <w:szCs w:val="22"/>
                <w:lang w:val="es-ES_tradnl"/>
              </w:rPr>
              <w:t>Exposición a ruido industrial</w:t>
            </w:r>
          </w:p>
        </w:tc>
        <w:tc>
          <w:tcPr>
            <w:tcW w:w="2598" w:type="dxa"/>
          </w:tcPr>
          <w:p w14:paraId="4A6FCC54" w14:textId="77777777" w:rsidR="00AD3471" w:rsidRPr="00307BD5" w:rsidRDefault="00AD3471" w:rsidP="00FA0DCC">
            <w:pPr>
              <w:spacing w:line="163" w:lineRule="exact"/>
              <w:rPr>
                <w:rFonts w:ascii="Century Gothic" w:hAnsi="Century Gothic" w:cs="Arial"/>
                <w:bCs/>
                <w:iCs/>
                <w:szCs w:val="22"/>
                <w:lang w:val="es-ES_tradnl"/>
              </w:rPr>
            </w:pPr>
          </w:p>
          <w:p w14:paraId="3DFE8144" w14:textId="77777777" w:rsidR="00AD3471" w:rsidRPr="00307BD5" w:rsidRDefault="00AD3471" w:rsidP="00FA0DCC">
            <w:pPr>
              <w:spacing w:after="58"/>
              <w:rPr>
                <w:rFonts w:ascii="Century Gothic" w:hAnsi="Century Gothic" w:cs="Arial"/>
                <w:bCs/>
                <w:iCs/>
                <w:szCs w:val="22"/>
                <w:lang w:val="es-ES_tradnl"/>
              </w:rPr>
            </w:pPr>
            <w:r w:rsidRPr="00307BD5">
              <w:rPr>
                <w:rFonts w:ascii="Century Gothic" w:hAnsi="Century Gothic" w:cs="Arial"/>
                <w:bCs/>
                <w:iCs/>
                <w:szCs w:val="22"/>
                <w:lang w:val="es-ES_tradnl"/>
              </w:rPr>
              <w:t>Disminución de la capacidad auditiva</w:t>
            </w:r>
          </w:p>
        </w:tc>
        <w:tc>
          <w:tcPr>
            <w:tcW w:w="4558" w:type="dxa"/>
          </w:tcPr>
          <w:p w14:paraId="67B1E3DE" w14:textId="77777777" w:rsidR="00AD3471" w:rsidRPr="00307BD5" w:rsidRDefault="00AD3471" w:rsidP="00FA0DCC">
            <w:pPr>
              <w:spacing w:line="163" w:lineRule="exact"/>
              <w:rPr>
                <w:rFonts w:ascii="Century Gothic" w:hAnsi="Century Gothic" w:cs="Arial"/>
                <w:bCs/>
                <w:iCs/>
                <w:szCs w:val="22"/>
                <w:lang w:val="es-ES_tradnl"/>
              </w:rPr>
            </w:pPr>
          </w:p>
          <w:p w14:paraId="2E7FB782" w14:textId="77777777" w:rsidR="00AD3471" w:rsidRPr="00307BD5" w:rsidRDefault="00AD3471" w:rsidP="00FA0DCC">
            <w:pPr>
              <w:spacing w:after="58"/>
              <w:rPr>
                <w:rFonts w:ascii="Century Gothic" w:hAnsi="Century Gothic" w:cs="Arial"/>
                <w:bCs/>
                <w:iCs/>
                <w:szCs w:val="22"/>
                <w:lang w:val="es-ES_tradnl"/>
              </w:rPr>
            </w:pPr>
            <w:r w:rsidRPr="00307BD5">
              <w:rPr>
                <w:rFonts w:ascii="Century Gothic" w:hAnsi="Century Gothic" w:cs="Arial"/>
                <w:bCs/>
                <w:iCs/>
                <w:szCs w:val="22"/>
                <w:lang w:val="es-ES_tradnl"/>
              </w:rPr>
              <w:t>En aquellos lugares, donde no ha sido posible eliminar o controlar el riesgo, los trabajadores deberán utilizar protectores auditivos.</w:t>
            </w:r>
          </w:p>
        </w:tc>
      </w:tr>
      <w:tr w:rsidR="00AD3471" w:rsidRPr="00307BD5" w14:paraId="7863D3EF" w14:textId="77777777" w:rsidTr="00FA0DCC">
        <w:trPr>
          <w:tblHeader/>
          <w:jc w:val="center"/>
        </w:trPr>
        <w:tc>
          <w:tcPr>
            <w:tcW w:w="2631" w:type="dxa"/>
          </w:tcPr>
          <w:p w14:paraId="1380FF62"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Contacto con fuego u objetos calientes.</w:t>
            </w:r>
          </w:p>
        </w:tc>
        <w:tc>
          <w:tcPr>
            <w:tcW w:w="2598" w:type="dxa"/>
          </w:tcPr>
          <w:p w14:paraId="56D20B2C"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142"/>
              <w:rPr>
                <w:rFonts w:ascii="Century Gothic" w:hAnsi="Century Gothic" w:cs="Arial"/>
                <w:bCs/>
                <w:szCs w:val="22"/>
                <w:lang w:val="es-ES_tradnl"/>
              </w:rPr>
            </w:pPr>
            <w:r w:rsidRPr="00307BD5">
              <w:rPr>
                <w:rFonts w:ascii="Century Gothic" w:hAnsi="Century Gothic" w:cs="Arial"/>
                <w:bCs/>
                <w:szCs w:val="22"/>
                <w:lang w:val="es-ES_tradnl"/>
              </w:rPr>
              <w:t>- Quemaduras</w:t>
            </w:r>
          </w:p>
          <w:p w14:paraId="53037624"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142"/>
              <w:rPr>
                <w:rFonts w:ascii="Century Gothic" w:hAnsi="Century Gothic" w:cs="Arial"/>
                <w:bCs/>
                <w:szCs w:val="22"/>
                <w:lang w:val="es-ES_tradnl"/>
              </w:rPr>
            </w:pPr>
            <w:r w:rsidRPr="00307BD5">
              <w:rPr>
                <w:rFonts w:ascii="Century Gothic" w:hAnsi="Century Gothic" w:cs="Arial"/>
                <w:bCs/>
                <w:szCs w:val="22"/>
                <w:lang w:val="es-ES_tradnl"/>
              </w:rPr>
              <w:t>- Asfixias</w:t>
            </w:r>
          </w:p>
          <w:p w14:paraId="46D83724"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142"/>
              <w:rPr>
                <w:rFonts w:ascii="Century Gothic" w:hAnsi="Century Gothic" w:cs="Arial"/>
                <w:bCs/>
                <w:szCs w:val="22"/>
                <w:lang w:val="es-ES_tradnl"/>
              </w:rPr>
            </w:pPr>
            <w:r w:rsidRPr="00307BD5">
              <w:rPr>
                <w:rFonts w:ascii="Century Gothic" w:hAnsi="Century Gothic" w:cs="Arial"/>
                <w:bCs/>
                <w:szCs w:val="22"/>
                <w:lang w:val="es-ES_tradnl"/>
              </w:rPr>
              <w:t>- Fuego                          descontrolado</w:t>
            </w:r>
          </w:p>
          <w:p w14:paraId="6FC847C7"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142"/>
              <w:rPr>
                <w:rFonts w:ascii="Century Gothic" w:hAnsi="Century Gothic" w:cs="Arial"/>
                <w:bCs/>
                <w:szCs w:val="22"/>
                <w:lang w:val="es-ES_tradnl"/>
              </w:rPr>
            </w:pPr>
            <w:r w:rsidRPr="00307BD5">
              <w:rPr>
                <w:rFonts w:ascii="Century Gothic" w:hAnsi="Century Gothic" w:cs="Arial"/>
                <w:bCs/>
                <w:szCs w:val="22"/>
                <w:lang w:val="es-ES_tradnl"/>
              </w:rPr>
              <w:t>- Explosión, etc.</w:t>
            </w:r>
          </w:p>
          <w:p w14:paraId="7176861D"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 xml:space="preserve">  - Muerte</w:t>
            </w:r>
          </w:p>
        </w:tc>
        <w:tc>
          <w:tcPr>
            <w:tcW w:w="4558" w:type="dxa"/>
          </w:tcPr>
          <w:p w14:paraId="6B040B3B" w14:textId="77777777" w:rsidR="00AD3471" w:rsidRPr="00307BD5" w:rsidRDefault="00AD3471" w:rsidP="00FA0DCC">
            <w:pPr>
              <w:spacing w:line="67" w:lineRule="exact"/>
              <w:ind w:firstLine="142"/>
              <w:rPr>
                <w:rFonts w:ascii="Century Gothic" w:hAnsi="Century Gothic" w:cs="Arial"/>
                <w:bCs/>
                <w:szCs w:val="22"/>
                <w:lang w:val="es-ES_tradnl"/>
              </w:rPr>
            </w:pPr>
          </w:p>
          <w:p w14:paraId="152FCAA6" w14:textId="77777777" w:rsidR="00AD3471" w:rsidRPr="00307BD5" w:rsidRDefault="00AD3471" w:rsidP="00AD3471">
            <w:pPr>
              <w:numPr>
                <w:ilvl w:val="0"/>
                <w:numId w:val="20"/>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No fumar en áreas           donde esté prohibido.</w:t>
            </w:r>
          </w:p>
          <w:p w14:paraId="657E11A7" w14:textId="77777777" w:rsidR="00AD3471" w:rsidRPr="00307BD5" w:rsidRDefault="00AD3471" w:rsidP="00AD3471">
            <w:pPr>
              <w:numPr>
                <w:ilvl w:val="0"/>
                <w:numId w:val="20"/>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Verificar que las               conexiones eléctricas       se encuentren en </w:t>
            </w:r>
            <w:proofErr w:type="gramStart"/>
            <w:r w:rsidRPr="00307BD5">
              <w:rPr>
                <w:rFonts w:ascii="Century Gothic" w:hAnsi="Century Gothic" w:cs="Arial"/>
                <w:bCs/>
                <w:szCs w:val="22"/>
                <w:lang w:val="es-ES_tradnl"/>
              </w:rPr>
              <w:t>buen  estado</w:t>
            </w:r>
            <w:proofErr w:type="gramEnd"/>
            <w:r w:rsidRPr="00307BD5">
              <w:rPr>
                <w:rFonts w:ascii="Century Gothic" w:hAnsi="Century Gothic" w:cs="Arial"/>
                <w:bCs/>
                <w:szCs w:val="22"/>
                <w:lang w:val="es-ES_tradnl"/>
              </w:rPr>
              <w:t xml:space="preserve"> y con su                conexión a tierra.</w:t>
            </w:r>
          </w:p>
          <w:p w14:paraId="30781B38" w14:textId="77777777" w:rsidR="00AD3471" w:rsidRPr="00307BD5" w:rsidRDefault="00AD3471" w:rsidP="00AD3471">
            <w:pPr>
              <w:numPr>
                <w:ilvl w:val="0"/>
                <w:numId w:val="20"/>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Evitar el almacenamiento de          materiales </w:t>
            </w:r>
            <w:proofErr w:type="gramStart"/>
            <w:r w:rsidRPr="00307BD5">
              <w:rPr>
                <w:rFonts w:ascii="Century Gothic" w:hAnsi="Century Gothic" w:cs="Arial"/>
                <w:bCs/>
                <w:szCs w:val="22"/>
                <w:lang w:val="es-ES_tradnl"/>
              </w:rPr>
              <w:t xml:space="preserve">combustibles,   </w:t>
            </w:r>
            <w:proofErr w:type="gramEnd"/>
            <w:r w:rsidRPr="00307BD5">
              <w:rPr>
                <w:rFonts w:ascii="Century Gothic" w:hAnsi="Century Gothic" w:cs="Arial"/>
                <w:bCs/>
                <w:szCs w:val="22"/>
                <w:lang w:val="es-ES_tradnl"/>
              </w:rPr>
              <w:t>especialmente si éstos son inflamables.</w:t>
            </w:r>
          </w:p>
          <w:p w14:paraId="0AB90E3C" w14:textId="77777777" w:rsidR="00AD3471" w:rsidRPr="00307BD5" w:rsidRDefault="00AD3471" w:rsidP="00AD3471">
            <w:pPr>
              <w:numPr>
                <w:ilvl w:val="0"/>
                <w:numId w:val="2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Evitar derrames de aceites, combustibles y    otros que puedan     generar incendios y/</w:t>
            </w:r>
            <w:proofErr w:type="gramStart"/>
            <w:r w:rsidRPr="00307BD5">
              <w:rPr>
                <w:rFonts w:ascii="Century Gothic" w:hAnsi="Century Gothic" w:cs="Arial"/>
                <w:bCs/>
                <w:szCs w:val="22"/>
                <w:lang w:val="es-ES_tradnl"/>
              </w:rPr>
              <w:t>o  explosiones</w:t>
            </w:r>
            <w:proofErr w:type="gramEnd"/>
            <w:r w:rsidRPr="00307BD5">
              <w:rPr>
                <w:rFonts w:ascii="Century Gothic" w:hAnsi="Century Gothic" w:cs="Arial"/>
                <w:bCs/>
                <w:szCs w:val="22"/>
                <w:lang w:val="es-ES_tradnl"/>
              </w:rPr>
              <w:t>.</w:t>
            </w:r>
          </w:p>
        </w:tc>
      </w:tr>
      <w:tr w:rsidR="00AD3471" w:rsidRPr="00307BD5" w14:paraId="0505463F" w14:textId="77777777" w:rsidTr="00FA0DCC">
        <w:trPr>
          <w:tblHeader/>
          <w:jc w:val="center"/>
        </w:trPr>
        <w:tc>
          <w:tcPr>
            <w:tcW w:w="2631" w:type="dxa"/>
          </w:tcPr>
          <w:p w14:paraId="28C6643F"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Accidentes en operación de compresores</w:t>
            </w:r>
          </w:p>
        </w:tc>
        <w:tc>
          <w:tcPr>
            <w:tcW w:w="2598" w:type="dxa"/>
          </w:tcPr>
          <w:p w14:paraId="5E00986E"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 - Heridas</w:t>
            </w:r>
          </w:p>
          <w:p w14:paraId="57E4A21B"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 - Contusiones</w:t>
            </w:r>
          </w:p>
          <w:p w14:paraId="792BC018"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 - Fracturas</w:t>
            </w:r>
          </w:p>
          <w:p w14:paraId="1E755434"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 xml:space="preserve"> - Lesiones traumáticas</w:t>
            </w:r>
          </w:p>
        </w:tc>
        <w:tc>
          <w:tcPr>
            <w:tcW w:w="4558" w:type="dxa"/>
          </w:tcPr>
          <w:p w14:paraId="162C0F8E" w14:textId="77777777" w:rsidR="00AD3471" w:rsidRPr="00307BD5" w:rsidRDefault="00AD3471" w:rsidP="00AD3471">
            <w:pPr>
              <w:numPr>
                <w:ilvl w:val="0"/>
                <w:numId w:val="22"/>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Hacer funcionar en forma periódica la válvula de seguridad, para evitar que ésta se agripe.</w:t>
            </w:r>
          </w:p>
          <w:p w14:paraId="335D8B0F" w14:textId="77777777" w:rsidR="00AD3471" w:rsidRPr="00307BD5" w:rsidRDefault="00AD3471" w:rsidP="00AD3471">
            <w:pPr>
              <w:numPr>
                <w:ilvl w:val="0"/>
                <w:numId w:val="22"/>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Drenar el </w:t>
            </w:r>
            <w:proofErr w:type="gramStart"/>
            <w:r w:rsidRPr="00307BD5">
              <w:rPr>
                <w:rFonts w:ascii="Century Gothic" w:hAnsi="Century Gothic" w:cs="Arial"/>
                <w:bCs/>
                <w:szCs w:val="22"/>
                <w:lang w:val="es-ES_tradnl"/>
              </w:rPr>
              <w:t>compresor  frecuentemente</w:t>
            </w:r>
            <w:proofErr w:type="gramEnd"/>
            <w:r w:rsidRPr="00307BD5">
              <w:rPr>
                <w:rFonts w:ascii="Century Gothic" w:hAnsi="Century Gothic" w:cs="Arial"/>
                <w:bCs/>
                <w:szCs w:val="22"/>
                <w:lang w:val="es-ES_tradnl"/>
              </w:rPr>
              <w:t xml:space="preserve"> para expulsar el agua que se   forme por condensación   en el interior del  acumulador de aire.</w:t>
            </w:r>
          </w:p>
          <w:p w14:paraId="26AC9B70" w14:textId="77777777" w:rsidR="00AD3471" w:rsidRPr="00307BD5" w:rsidRDefault="00AD3471" w:rsidP="00AD3471">
            <w:pPr>
              <w:numPr>
                <w:ilvl w:val="0"/>
                <w:numId w:val="22"/>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Verificar regularmente el nivel de aceite.</w:t>
            </w:r>
          </w:p>
          <w:p w14:paraId="46D3DB1F" w14:textId="77777777" w:rsidR="00AD3471" w:rsidRPr="00307BD5" w:rsidRDefault="00AD3471" w:rsidP="00AD3471">
            <w:pPr>
              <w:numPr>
                <w:ilvl w:val="0"/>
                <w:numId w:val="22"/>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Efectuar el cambio de los lubricantes dentro de   los </w:t>
            </w:r>
            <w:proofErr w:type="gramStart"/>
            <w:r w:rsidRPr="00307BD5">
              <w:rPr>
                <w:rFonts w:ascii="Century Gothic" w:hAnsi="Century Gothic" w:cs="Arial"/>
                <w:bCs/>
                <w:szCs w:val="22"/>
                <w:lang w:val="es-ES_tradnl"/>
              </w:rPr>
              <w:t>períodos  recomendados</w:t>
            </w:r>
            <w:proofErr w:type="gramEnd"/>
            <w:r w:rsidRPr="00307BD5">
              <w:rPr>
                <w:rFonts w:ascii="Century Gothic" w:hAnsi="Century Gothic" w:cs="Arial"/>
                <w:bCs/>
                <w:szCs w:val="22"/>
                <w:lang w:val="es-ES_tradnl"/>
              </w:rPr>
              <w:t>.</w:t>
            </w:r>
          </w:p>
          <w:p w14:paraId="488A2062" w14:textId="77777777" w:rsidR="00AD3471" w:rsidRPr="00307BD5" w:rsidRDefault="00AD3471" w:rsidP="00AD3471">
            <w:pPr>
              <w:numPr>
                <w:ilvl w:val="0"/>
                <w:numId w:val="2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Eliminar las fugas </w:t>
            </w:r>
            <w:proofErr w:type="gramStart"/>
            <w:r w:rsidRPr="00307BD5">
              <w:rPr>
                <w:rFonts w:ascii="Century Gothic" w:hAnsi="Century Gothic" w:cs="Arial"/>
                <w:bCs/>
                <w:szCs w:val="22"/>
                <w:lang w:val="es-ES_tradnl"/>
              </w:rPr>
              <w:t>y  derrames</w:t>
            </w:r>
            <w:proofErr w:type="gramEnd"/>
            <w:r w:rsidRPr="00307BD5">
              <w:rPr>
                <w:rFonts w:ascii="Century Gothic" w:hAnsi="Century Gothic" w:cs="Arial"/>
                <w:bCs/>
                <w:szCs w:val="22"/>
                <w:lang w:val="es-ES_tradnl"/>
              </w:rPr>
              <w:t xml:space="preserve"> de aceite.</w:t>
            </w:r>
          </w:p>
          <w:p w14:paraId="76092D8F" w14:textId="77777777" w:rsidR="00AD3471" w:rsidRPr="00307BD5" w:rsidRDefault="00AD3471" w:rsidP="00AD3471">
            <w:pPr>
              <w:numPr>
                <w:ilvl w:val="0"/>
                <w:numId w:val="2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Verificar que las válvulas de descarga </w:t>
            </w:r>
            <w:proofErr w:type="gramStart"/>
            <w:r w:rsidRPr="00307BD5">
              <w:rPr>
                <w:rFonts w:ascii="Century Gothic" w:hAnsi="Century Gothic" w:cs="Arial"/>
                <w:bCs/>
                <w:szCs w:val="22"/>
                <w:lang w:val="es-ES_tradnl"/>
              </w:rPr>
              <w:t>se  encuentren</w:t>
            </w:r>
            <w:proofErr w:type="gramEnd"/>
            <w:r w:rsidRPr="00307BD5">
              <w:rPr>
                <w:rFonts w:ascii="Century Gothic" w:hAnsi="Century Gothic" w:cs="Arial"/>
                <w:bCs/>
                <w:szCs w:val="22"/>
                <w:lang w:val="es-ES_tradnl"/>
              </w:rPr>
              <w:t xml:space="preserve"> abiertas.</w:t>
            </w:r>
          </w:p>
          <w:p w14:paraId="5925BE9C" w14:textId="77777777" w:rsidR="00AD3471" w:rsidRPr="00307BD5" w:rsidRDefault="00AD3471" w:rsidP="00AD3471">
            <w:pPr>
              <w:numPr>
                <w:ilvl w:val="0"/>
                <w:numId w:val="2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Observar en forma periódica la presión </w:t>
            </w:r>
            <w:proofErr w:type="gramStart"/>
            <w:r w:rsidRPr="00307BD5">
              <w:rPr>
                <w:rFonts w:ascii="Century Gothic" w:hAnsi="Century Gothic" w:cs="Arial"/>
                <w:bCs/>
                <w:szCs w:val="22"/>
                <w:lang w:val="es-ES_tradnl"/>
              </w:rPr>
              <w:t>de  trabajo</w:t>
            </w:r>
            <w:proofErr w:type="gramEnd"/>
            <w:r w:rsidRPr="00307BD5">
              <w:rPr>
                <w:rFonts w:ascii="Century Gothic" w:hAnsi="Century Gothic" w:cs="Arial"/>
                <w:bCs/>
                <w:szCs w:val="22"/>
                <w:lang w:val="es-ES_tradnl"/>
              </w:rPr>
              <w:t xml:space="preserve"> señalada en el manómetro.</w:t>
            </w:r>
          </w:p>
          <w:p w14:paraId="180E43A9" w14:textId="77777777" w:rsidR="00AD3471" w:rsidRPr="00307BD5" w:rsidRDefault="00AD3471" w:rsidP="00AD3471">
            <w:pPr>
              <w:numPr>
                <w:ilvl w:val="0"/>
                <w:numId w:val="2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Revisar </w:t>
            </w:r>
            <w:proofErr w:type="gramStart"/>
            <w:r w:rsidRPr="00307BD5">
              <w:rPr>
                <w:rFonts w:ascii="Century Gothic" w:hAnsi="Century Gothic" w:cs="Arial"/>
                <w:bCs/>
                <w:szCs w:val="22"/>
                <w:lang w:val="es-ES_tradnl"/>
              </w:rPr>
              <w:t>las  conexiones</w:t>
            </w:r>
            <w:proofErr w:type="gramEnd"/>
            <w:r w:rsidRPr="00307BD5">
              <w:rPr>
                <w:rFonts w:ascii="Century Gothic" w:hAnsi="Century Gothic" w:cs="Arial"/>
                <w:bCs/>
                <w:szCs w:val="22"/>
                <w:lang w:val="es-ES_tradnl"/>
              </w:rPr>
              <w:t>,   codos unidos,  mangueras y cañerías conductores de aire comprimido.</w:t>
            </w:r>
          </w:p>
          <w:p w14:paraId="76466DD4" w14:textId="77777777" w:rsidR="00AD3471" w:rsidRPr="00307BD5" w:rsidRDefault="00AD3471" w:rsidP="00AD3471">
            <w:pPr>
              <w:numPr>
                <w:ilvl w:val="0"/>
                <w:numId w:val="2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No permitir el uso de alam</w:t>
            </w:r>
            <w:r w:rsidRPr="00307BD5">
              <w:rPr>
                <w:rFonts w:ascii="Century Gothic" w:hAnsi="Century Gothic" w:cs="Arial"/>
                <w:bCs/>
                <w:szCs w:val="22"/>
                <w:lang w:val="es-ES_tradnl"/>
              </w:rPr>
              <w:softHyphen/>
              <w:t>bres como abrazaderas.</w:t>
            </w:r>
          </w:p>
          <w:p w14:paraId="06F04A24" w14:textId="77777777" w:rsidR="00AD3471" w:rsidRPr="00307BD5" w:rsidRDefault="00AD3471" w:rsidP="00AD3471">
            <w:pPr>
              <w:numPr>
                <w:ilvl w:val="0"/>
                <w:numId w:val="2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Planificar la mantención del compresor y acudir a   personal especializado.</w:t>
            </w:r>
          </w:p>
          <w:p w14:paraId="4B58FEC0" w14:textId="77777777" w:rsidR="00AD3471" w:rsidRPr="00307BD5" w:rsidRDefault="00AD3471" w:rsidP="00AD3471">
            <w:pPr>
              <w:numPr>
                <w:ilvl w:val="0"/>
                <w:numId w:val="2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Proteger los sistemas de transmisión</w:t>
            </w:r>
            <w:r w:rsidRPr="00307BD5">
              <w:rPr>
                <w:rFonts w:ascii="Century Gothic" w:hAnsi="Century Gothic" w:cs="Arial"/>
                <w:bCs/>
                <w:szCs w:val="22"/>
                <w:lang w:val="es-ES_tradnl"/>
              </w:rPr>
              <w:softHyphen/>
              <w:t xml:space="preserve"> correa polea.</w:t>
            </w:r>
          </w:p>
          <w:p w14:paraId="3031E404" w14:textId="77777777" w:rsidR="00AD3471" w:rsidRPr="00307BD5" w:rsidRDefault="00AD3471" w:rsidP="00AD3471">
            <w:pPr>
              <w:numPr>
                <w:ilvl w:val="0"/>
                <w:numId w:val="23"/>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Normalizar y señalizar los tableros eléctricos.</w:t>
            </w:r>
          </w:p>
        </w:tc>
      </w:tr>
      <w:tr w:rsidR="00AD3471" w:rsidRPr="00307BD5" w14:paraId="64D67C62" w14:textId="77777777" w:rsidTr="00FA0DCC">
        <w:trPr>
          <w:tblHeader/>
          <w:jc w:val="center"/>
        </w:trPr>
        <w:tc>
          <w:tcPr>
            <w:tcW w:w="2631" w:type="dxa"/>
          </w:tcPr>
          <w:p w14:paraId="36649BBB" w14:textId="77777777" w:rsidR="00AD3471" w:rsidRPr="00307BD5" w:rsidRDefault="00AD3471" w:rsidP="00FA0DCC">
            <w:pPr>
              <w:spacing w:line="67" w:lineRule="exact"/>
              <w:rPr>
                <w:rFonts w:ascii="Century Gothic" w:hAnsi="Century Gothic" w:cs="Arial"/>
                <w:bCs/>
                <w:szCs w:val="22"/>
                <w:lang w:val="es-ES_tradnl"/>
              </w:rPr>
            </w:pPr>
          </w:p>
          <w:p w14:paraId="4CB71B4A"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Accidentes en </w:t>
            </w:r>
            <w:proofErr w:type="gramStart"/>
            <w:r w:rsidRPr="00307BD5">
              <w:rPr>
                <w:rFonts w:ascii="Century Gothic" w:hAnsi="Century Gothic" w:cs="Arial"/>
                <w:bCs/>
                <w:szCs w:val="22"/>
                <w:lang w:val="es-ES_tradnl"/>
              </w:rPr>
              <w:t>operación  de</w:t>
            </w:r>
            <w:proofErr w:type="gramEnd"/>
            <w:r w:rsidRPr="00307BD5">
              <w:rPr>
                <w:rFonts w:ascii="Century Gothic" w:hAnsi="Century Gothic" w:cs="Arial"/>
                <w:bCs/>
                <w:szCs w:val="22"/>
                <w:lang w:val="es-ES_tradnl"/>
              </w:rPr>
              <w:t xml:space="preserve"> herramientas y equipos eléctricos.</w:t>
            </w:r>
          </w:p>
          <w:p w14:paraId="279ED53A"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p>
          <w:p w14:paraId="1366E8C4"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Serrucho                 Eléctrico</w:t>
            </w:r>
          </w:p>
          <w:p w14:paraId="6DFC60BF"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Sierra Corta            Metal</w:t>
            </w:r>
          </w:p>
          <w:p w14:paraId="06186C69"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Sierra Circular</w:t>
            </w:r>
          </w:p>
          <w:p w14:paraId="7203B6B5"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Taladro Radial</w:t>
            </w:r>
          </w:p>
          <w:p w14:paraId="1385314C"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 </w:t>
            </w:r>
            <w:proofErr w:type="spellStart"/>
            <w:r w:rsidRPr="00307BD5">
              <w:rPr>
                <w:rFonts w:ascii="Century Gothic" w:hAnsi="Century Gothic" w:cs="Arial"/>
                <w:bCs/>
                <w:szCs w:val="22"/>
                <w:lang w:val="es-ES_tradnl"/>
              </w:rPr>
              <w:t>Vibropisón</w:t>
            </w:r>
            <w:proofErr w:type="spellEnd"/>
          </w:p>
          <w:p w14:paraId="77C0E7AE" w14:textId="77777777" w:rsidR="00AD3471" w:rsidRPr="00307BD5" w:rsidRDefault="00AD3471" w:rsidP="00FA0DCC">
            <w:pPr>
              <w:pStyle w:val="Textoindependiente2"/>
              <w:tabs>
                <w:tab w:val="left" w:pos="-720"/>
                <w:tab w:val="left" w:pos="14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b/>
                <w:bCs/>
                <w:szCs w:val="22"/>
              </w:rPr>
            </w:pPr>
            <w:r w:rsidRPr="00307BD5">
              <w:rPr>
                <w:rFonts w:ascii="Century Gothic" w:hAnsi="Century Gothic"/>
                <w:b/>
                <w:bCs/>
                <w:szCs w:val="22"/>
              </w:rPr>
              <w:t>- Vibrador de             Inmersión</w:t>
            </w:r>
          </w:p>
          <w:p w14:paraId="3E84EB75"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Placa                     Compactadora</w:t>
            </w:r>
          </w:p>
          <w:p w14:paraId="0C49BB0D"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Sierra Cortadora    de Pavimento</w:t>
            </w:r>
          </w:p>
          <w:p w14:paraId="0399A982"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Generador              Eléctrico</w:t>
            </w:r>
          </w:p>
          <w:p w14:paraId="39089427"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Trompo</w:t>
            </w:r>
          </w:p>
          <w:p w14:paraId="1928714A"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p>
        </w:tc>
        <w:tc>
          <w:tcPr>
            <w:tcW w:w="2598" w:type="dxa"/>
          </w:tcPr>
          <w:p w14:paraId="3F8EE48C"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Heridas Cortantes</w:t>
            </w:r>
          </w:p>
          <w:p w14:paraId="67E29F55"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Heridas Punzantes</w:t>
            </w:r>
          </w:p>
          <w:p w14:paraId="7C075CDD"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Contusiones</w:t>
            </w:r>
          </w:p>
          <w:p w14:paraId="41827416"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Fracturas</w:t>
            </w:r>
          </w:p>
          <w:p w14:paraId="44AC35C0"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Amputaciones</w:t>
            </w:r>
          </w:p>
          <w:p w14:paraId="1D96E4B6"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w:t>
            </w:r>
            <w:proofErr w:type="spellStart"/>
            <w:r w:rsidRPr="00307BD5">
              <w:rPr>
                <w:rFonts w:ascii="Century Gothic" w:hAnsi="Century Gothic" w:cs="Arial"/>
                <w:bCs/>
                <w:szCs w:val="22"/>
                <w:lang w:val="es-ES_tradnl"/>
              </w:rPr>
              <w:t>Proyecciónde</w:t>
            </w:r>
            <w:proofErr w:type="spellEnd"/>
            <w:r w:rsidRPr="00307BD5">
              <w:rPr>
                <w:rFonts w:ascii="Century Gothic" w:hAnsi="Century Gothic" w:cs="Arial"/>
                <w:bCs/>
                <w:szCs w:val="22"/>
                <w:lang w:val="es-ES_tradnl"/>
              </w:rPr>
              <w:t xml:space="preserve">             Partículas</w:t>
            </w:r>
          </w:p>
          <w:p w14:paraId="40D0EB6A"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Lumbagos</w:t>
            </w:r>
          </w:p>
          <w:p w14:paraId="29E41E6C"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Atrapamiento</w:t>
            </w:r>
          </w:p>
          <w:p w14:paraId="2F6FD1B4"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 Ruido</w:t>
            </w:r>
          </w:p>
        </w:tc>
        <w:tc>
          <w:tcPr>
            <w:tcW w:w="4558" w:type="dxa"/>
          </w:tcPr>
          <w:p w14:paraId="6FCCB044" w14:textId="77777777" w:rsidR="00AD3471" w:rsidRPr="00307BD5" w:rsidRDefault="00AD3471" w:rsidP="00FA0DCC">
            <w:pPr>
              <w:spacing w:line="67" w:lineRule="exact"/>
              <w:rPr>
                <w:rFonts w:ascii="Century Gothic" w:hAnsi="Century Gothic" w:cs="Arial"/>
                <w:bCs/>
                <w:szCs w:val="22"/>
                <w:lang w:val="es-ES_tradnl"/>
              </w:rPr>
            </w:pPr>
          </w:p>
          <w:p w14:paraId="1A9324A8" w14:textId="77777777" w:rsidR="00AD3471" w:rsidRPr="00307BD5" w:rsidRDefault="00AD3471" w:rsidP="00AD3471">
            <w:pPr>
              <w:pStyle w:val="Textoindependiente2"/>
              <w:widowControl w:val="0"/>
              <w:numPr>
                <w:ilvl w:val="0"/>
                <w:numId w:val="2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entury Gothic" w:hAnsi="Century Gothic"/>
                <w:b/>
                <w:bCs/>
                <w:szCs w:val="22"/>
              </w:rPr>
            </w:pPr>
            <w:r w:rsidRPr="00307BD5">
              <w:rPr>
                <w:rFonts w:ascii="Century Gothic" w:hAnsi="Century Gothic"/>
                <w:b/>
                <w:bCs/>
                <w:szCs w:val="22"/>
              </w:rPr>
              <w:t xml:space="preserve">Al operar las </w:t>
            </w:r>
            <w:proofErr w:type="gramStart"/>
            <w:r w:rsidRPr="00307BD5">
              <w:rPr>
                <w:rFonts w:ascii="Century Gothic" w:hAnsi="Century Gothic"/>
                <w:b/>
                <w:bCs/>
                <w:szCs w:val="22"/>
              </w:rPr>
              <w:t xml:space="preserve">máquinas,   </w:t>
            </w:r>
            <w:proofErr w:type="gramEnd"/>
            <w:r w:rsidRPr="00307BD5">
              <w:rPr>
                <w:rFonts w:ascii="Century Gothic" w:hAnsi="Century Gothic"/>
                <w:b/>
                <w:bCs/>
                <w:szCs w:val="22"/>
              </w:rPr>
              <w:t>herramientas o equipos de trabajo, deberán preocuparse del correcto funcionamiento   de éstas.</w:t>
            </w:r>
          </w:p>
          <w:p w14:paraId="19F1EF90" w14:textId="77777777" w:rsidR="00AD3471" w:rsidRPr="00307BD5" w:rsidRDefault="00AD3471" w:rsidP="00AD3471">
            <w:pPr>
              <w:numPr>
                <w:ilvl w:val="0"/>
                <w:numId w:val="2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Mantener ordenado y asea</w:t>
            </w:r>
            <w:r w:rsidRPr="00307BD5">
              <w:rPr>
                <w:rFonts w:ascii="Century Gothic" w:hAnsi="Century Gothic" w:cs="Arial"/>
                <w:bCs/>
                <w:szCs w:val="22"/>
                <w:lang w:val="es-ES_tradnl"/>
              </w:rPr>
              <w:softHyphen/>
              <w:t>do su lugar de trabajo.</w:t>
            </w:r>
          </w:p>
          <w:p w14:paraId="7180396E" w14:textId="77777777" w:rsidR="00AD3471" w:rsidRPr="00307BD5" w:rsidRDefault="00AD3471" w:rsidP="00AD3471">
            <w:pPr>
              <w:pStyle w:val="Textoindependiente"/>
              <w:widowControl w:val="0"/>
              <w:numPr>
                <w:ilvl w:val="0"/>
                <w:numId w:val="24"/>
              </w:numPr>
              <w:tabs>
                <w:tab w:val="left" w:pos="-720"/>
                <w:tab w:val="left" w:pos="-36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autoSpaceDE w:val="0"/>
              <w:autoSpaceDN w:val="0"/>
              <w:adjustRightInd w:val="0"/>
              <w:jc w:val="left"/>
              <w:rPr>
                <w:rFonts w:ascii="Century Gothic" w:hAnsi="Century Gothic"/>
                <w:bCs/>
                <w:iCs/>
                <w:sz w:val="20"/>
                <w:szCs w:val="22"/>
              </w:rPr>
            </w:pPr>
            <w:r w:rsidRPr="00307BD5">
              <w:rPr>
                <w:rFonts w:ascii="Century Gothic" w:hAnsi="Century Gothic"/>
                <w:bCs/>
                <w:iCs/>
                <w:sz w:val="20"/>
                <w:szCs w:val="22"/>
              </w:rPr>
              <w:t>Poner los dispositivos de seguridad adecuados en partes en movimiento, pun</w:t>
            </w:r>
            <w:r w:rsidRPr="00307BD5">
              <w:rPr>
                <w:rFonts w:ascii="Century Gothic" w:hAnsi="Century Gothic"/>
                <w:bCs/>
                <w:iCs/>
                <w:sz w:val="20"/>
                <w:szCs w:val="22"/>
              </w:rPr>
              <w:softHyphen/>
              <w:t>tos de operación y transmisiones.</w:t>
            </w:r>
          </w:p>
          <w:p w14:paraId="5F283429" w14:textId="77777777" w:rsidR="00AD3471" w:rsidRPr="00307BD5" w:rsidRDefault="00AD3471" w:rsidP="00AD3471">
            <w:pPr>
              <w:numPr>
                <w:ilvl w:val="0"/>
                <w:numId w:val="2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Mantención periódica de   máquinas, herramientas y equipos.</w:t>
            </w:r>
          </w:p>
          <w:p w14:paraId="2465E4D5" w14:textId="77777777" w:rsidR="00AD3471" w:rsidRPr="00307BD5" w:rsidRDefault="00AD3471" w:rsidP="00AD3471">
            <w:pPr>
              <w:numPr>
                <w:ilvl w:val="0"/>
                <w:numId w:val="2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Utilizar los elementos de   protección </w:t>
            </w:r>
            <w:proofErr w:type="gramStart"/>
            <w:r w:rsidRPr="00307BD5">
              <w:rPr>
                <w:rFonts w:ascii="Century Gothic" w:hAnsi="Century Gothic" w:cs="Arial"/>
                <w:bCs/>
                <w:szCs w:val="22"/>
                <w:lang w:val="es-ES_tradnl"/>
              </w:rPr>
              <w:t>personal  correspondientes</w:t>
            </w:r>
            <w:proofErr w:type="gramEnd"/>
            <w:r w:rsidRPr="00307BD5">
              <w:rPr>
                <w:rFonts w:ascii="Century Gothic" w:hAnsi="Century Gothic" w:cs="Arial"/>
                <w:bCs/>
                <w:szCs w:val="22"/>
                <w:lang w:val="es-ES_tradnl"/>
              </w:rPr>
              <w:t>.</w:t>
            </w:r>
          </w:p>
          <w:p w14:paraId="74089458" w14:textId="77777777" w:rsidR="00AD3471" w:rsidRPr="00307BD5" w:rsidRDefault="00AD3471" w:rsidP="00AD3471">
            <w:pPr>
              <w:numPr>
                <w:ilvl w:val="0"/>
                <w:numId w:val="2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Reparación, limpieza o recarga de combustible debe hacerse con            maquinaria detenida o desconectada.</w:t>
            </w:r>
          </w:p>
          <w:p w14:paraId="082FF36D" w14:textId="77777777" w:rsidR="00AD3471" w:rsidRPr="00307BD5" w:rsidRDefault="00AD3471" w:rsidP="00AD3471">
            <w:pPr>
              <w:numPr>
                <w:ilvl w:val="0"/>
                <w:numId w:val="2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No operar equipos o máquinas sin </w:t>
            </w:r>
            <w:proofErr w:type="gramStart"/>
            <w:r w:rsidRPr="00307BD5">
              <w:rPr>
                <w:rFonts w:ascii="Century Gothic" w:hAnsi="Century Gothic" w:cs="Arial"/>
                <w:bCs/>
                <w:szCs w:val="22"/>
                <w:lang w:val="es-ES_tradnl"/>
              </w:rPr>
              <w:t>estar  capacitados</w:t>
            </w:r>
            <w:proofErr w:type="gramEnd"/>
            <w:r w:rsidRPr="00307BD5">
              <w:rPr>
                <w:rFonts w:ascii="Century Gothic" w:hAnsi="Century Gothic" w:cs="Arial"/>
                <w:bCs/>
                <w:szCs w:val="22"/>
                <w:lang w:val="es-ES_tradnl"/>
              </w:rPr>
              <w:t>.</w:t>
            </w:r>
          </w:p>
          <w:p w14:paraId="329A4F07" w14:textId="77777777" w:rsidR="00AD3471" w:rsidRPr="00307BD5" w:rsidRDefault="00AD3471" w:rsidP="00AD3471">
            <w:pPr>
              <w:numPr>
                <w:ilvl w:val="0"/>
                <w:numId w:val="24"/>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No quitar las protecciones a las           máquinas o equi</w:t>
            </w:r>
            <w:r w:rsidRPr="00307BD5">
              <w:rPr>
                <w:rFonts w:ascii="Century Gothic" w:hAnsi="Century Gothic" w:cs="Arial"/>
                <w:bCs/>
                <w:szCs w:val="22"/>
                <w:lang w:val="es-ES_tradnl"/>
              </w:rPr>
              <w:softHyphen/>
              <w:t>pos.</w:t>
            </w:r>
          </w:p>
        </w:tc>
      </w:tr>
      <w:tr w:rsidR="00AD3471" w:rsidRPr="00307BD5" w14:paraId="0E08A122" w14:textId="77777777" w:rsidTr="00FA0DCC">
        <w:trPr>
          <w:tblHeader/>
          <w:jc w:val="center"/>
        </w:trPr>
        <w:tc>
          <w:tcPr>
            <w:tcW w:w="2631" w:type="dxa"/>
          </w:tcPr>
          <w:p w14:paraId="136EA853"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Herramientas de Mano</w:t>
            </w:r>
          </w:p>
        </w:tc>
        <w:tc>
          <w:tcPr>
            <w:tcW w:w="2598" w:type="dxa"/>
          </w:tcPr>
          <w:p w14:paraId="173C4123" w14:textId="77777777" w:rsidR="00AD3471" w:rsidRPr="00307BD5" w:rsidRDefault="00AD3471" w:rsidP="00FA0DCC">
            <w:pPr>
              <w:spacing w:line="67" w:lineRule="exact"/>
              <w:rPr>
                <w:rFonts w:ascii="Century Gothic" w:hAnsi="Century Gothic" w:cs="Arial"/>
                <w:bCs/>
                <w:szCs w:val="22"/>
                <w:lang w:val="es-ES_tradnl"/>
              </w:rPr>
            </w:pPr>
          </w:p>
          <w:p w14:paraId="7D9B8C0A"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Golpes</w:t>
            </w:r>
          </w:p>
          <w:p w14:paraId="535861E7"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Heridas</w:t>
            </w:r>
          </w:p>
          <w:p w14:paraId="00B0C7F1"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Atrapamientos</w:t>
            </w:r>
          </w:p>
          <w:p w14:paraId="18F3270B"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Proyección de              Partículas</w:t>
            </w:r>
          </w:p>
          <w:p w14:paraId="432D9735"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Lesiones Múltiples</w:t>
            </w:r>
          </w:p>
          <w:p w14:paraId="470E92CC"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p>
        </w:tc>
        <w:tc>
          <w:tcPr>
            <w:tcW w:w="4558" w:type="dxa"/>
          </w:tcPr>
          <w:p w14:paraId="152289A8" w14:textId="77777777" w:rsidR="00AD3471" w:rsidRPr="00307BD5" w:rsidRDefault="00AD3471" w:rsidP="00AD3471">
            <w:pPr>
              <w:pStyle w:val="Textoindependiente2"/>
              <w:widowControl w:val="0"/>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entury Gothic" w:hAnsi="Century Gothic"/>
                <w:b/>
                <w:bCs/>
                <w:szCs w:val="22"/>
              </w:rPr>
            </w:pPr>
            <w:r w:rsidRPr="00307BD5">
              <w:rPr>
                <w:rFonts w:ascii="Century Gothic" w:hAnsi="Century Gothic"/>
                <w:b/>
                <w:bCs/>
                <w:szCs w:val="22"/>
              </w:rPr>
              <w:t>Mantención del lugar de   trabajo en orden y aseado.</w:t>
            </w:r>
          </w:p>
          <w:p w14:paraId="6907BAEF"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Seleccionar la herramienta adecuada.</w:t>
            </w:r>
          </w:p>
          <w:p w14:paraId="689B58E9"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Herramientas en buen     estado </w:t>
            </w:r>
            <w:proofErr w:type="gramStart"/>
            <w:r w:rsidRPr="00307BD5">
              <w:rPr>
                <w:rFonts w:ascii="Century Gothic" w:hAnsi="Century Gothic" w:cs="Arial"/>
                <w:bCs/>
                <w:szCs w:val="22"/>
                <w:lang w:val="es-ES_tradnl"/>
              </w:rPr>
              <w:t>y  guar</w:t>
            </w:r>
            <w:r w:rsidRPr="00307BD5">
              <w:rPr>
                <w:rFonts w:ascii="Century Gothic" w:hAnsi="Century Gothic" w:cs="Arial"/>
                <w:bCs/>
                <w:szCs w:val="22"/>
                <w:lang w:val="es-ES_tradnl"/>
              </w:rPr>
              <w:softHyphen/>
              <w:t>dadas</w:t>
            </w:r>
            <w:proofErr w:type="gramEnd"/>
            <w:r w:rsidRPr="00307BD5">
              <w:rPr>
                <w:rFonts w:ascii="Century Gothic" w:hAnsi="Century Gothic" w:cs="Arial"/>
                <w:bCs/>
                <w:szCs w:val="22"/>
                <w:lang w:val="es-ES_tradnl"/>
              </w:rPr>
              <w:t xml:space="preserve"> en    lugares seguros, que no   ocasionen peligro para     los trabajadores.</w:t>
            </w:r>
          </w:p>
          <w:p w14:paraId="2AAEC6AD" w14:textId="77777777" w:rsidR="00AD3471" w:rsidRPr="00307BD5" w:rsidRDefault="00AD3471" w:rsidP="00AD3471">
            <w:pPr>
              <w:numPr>
                <w:ilvl w:val="0"/>
                <w:numId w:val="25"/>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Utilizar la herramienta sólo para lo que fue diseñada.</w:t>
            </w:r>
          </w:p>
        </w:tc>
      </w:tr>
      <w:tr w:rsidR="00AD3471" w:rsidRPr="00307BD5" w14:paraId="1103FC18" w14:textId="77777777" w:rsidTr="00FA0DCC">
        <w:trPr>
          <w:tblHeader/>
          <w:jc w:val="center"/>
        </w:trPr>
        <w:tc>
          <w:tcPr>
            <w:tcW w:w="2631" w:type="dxa"/>
          </w:tcPr>
          <w:p w14:paraId="7C1A575C" w14:textId="77777777" w:rsidR="00AD3471" w:rsidRPr="00307BD5" w:rsidRDefault="00AD3471" w:rsidP="00FA0DCC">
            <w:pPr>
              <w:spacing w:line="67" w:lineRule="exact"/>
              <w:rPr>
                <w:rFonts w:ascii="Century Gothic" w:hAnsi="Century Gothic" w:cs="Arial"/>
                <w:bCs/>
                <w:szCs w:val="22"/>
                <w:lang w:val="es-ES_tradnl"/>
              </w:rPr>
            </w:pPr>
          </w:p>
          <w:p w14:paraId="1996659A" w14:textId="77777777" w:rsidR="00AD3471" w:rsidRPr="00307BD5" w:rsidRDefault="00AD3471" w:rsidP="00FA0D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Caídas de distinto nivel en elevadores de plataformas.</w:t>
            </w:r>
          </w:p>
        </w:tc>
        <w:tc>
          <w:tcPr>
            <w:tcW w:w="2598" w:type="dxa"/>
          </w:tcPr>
          <w:p w14:paraId="39C47E1E" w14:textId="77777777" w:rsidR="00AD3471" w:rsidRPr="00307BD5" w:rsidRDefault="00AD3471" w:rsidP="00FA0DCC">
            <w:pPr>
              <w:spacing w:line="67" w:lineRule="exact"/>
              <w:rPr>
                <w:rFonts w:ascii="Century Gothic" w:hAnsi="Century Gothic" w:cs="Arial"/>
                <w:bCs/>
                <w:szCs w:val="22"/>
                <w:lang w:val="es-ES_tradnl"/>
              </w:rPr>
            </w:pPr>
          </w:p>
          <w:p w14:paraId="42270F14"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Golpes</w:t>
            </w:r>
          </w:p>
          <w:p w14:paraId="6F7A455C"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Contusiones</w:t>
            </w:r>
          </w:p>
          <w:p w14:paraId="40C3C51F"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Heridas</w:t>
            </w:r>
          </w:p>
          <w:p w14:paraId="316E02EA"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Lesiones traumáticas</w:t>
            </w:r>
          </w:p>
          <w:p w14:paraId="64729DE0"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 Muerte</w:t>
            </w:r>
          </w:p>
        </w:tc>
        <w:tc>
          <w:tcPr>
            <w:tcW w:w="4558" w:type="dxa"/>
          </w:tcPr>
          <w:p w14:paraId="1C1F9689" w14:textId="77777777" w:rsidR="00AD3471" w:rsidRPr="00307BD5" w:rsidRDefault="00AD3471" w:rsidP="00AD3471">
            <w:pPr>
              <w:numPr>
                <w:ilvl w:val="0"/>
                <w:numId w:val="25"/>
              </w:numPr>
              <w:spacing w:line="67" w:lineRule="exact"/>
              <w:rPr>
                <w:rFonts w:ascii="Century Gothic" w:hAnsi="Century Gothic" w:cs="Arial"/>
                <w:bCs/>
                <w:szCs w:val="22"/>
                <w:lang w:val="es-ES_tradnl"/>
              </w:rPr>
            </w:pPr>
          </w:p>
          <w:p w14:paraId="02DEB86D"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Verificar que el operador   tenga la capacitación necesaria.</w:t>
            </w:r>
          </w:p>
          <w:p w14:paraId="3555D8FB"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Evitar las maniobras brus</w:t>
            </w:r>
            <w:r w:rsidRPr="00307BD5">
              <w:rPr>
                <w:rFonts w:ascii="Century Gothic" w:hAnsi="Century Gothic" w:cs="Arial"/>
                <w:bCs/>
                <w:szCs w:val="22"/>
                <w:lang w:val="es-ES_tradnl"/>
              </w:rPr>
              <w:softHyphen/>
              <w:t>cas.</w:t>
            </w:r>
          </w:p>
          <w:p w14:paraId="3971F58B"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Centrar y amarrar bien     la carga. No    sobrecargar.</w:t>
            </w:r>
          </w:p>
          <w:p w14:paraId="63E5B69A"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Motor conectado a tierra.</w:t>
            </w:r>
          </w:p>
          <w:p w14:paraId="7E9B1B5E"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La torre debe estar anclada a la estructura del edificio.</w:t>
            </w:r>
          </w:p>
          <w:p w14:paraId="1F75D4CB"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Prohibir el transporte de   personas en la plataforma.</w:t>
            </w:r>
          </w:p>
          <w:p w14:paraId="06713C1A" w14:textId="77777777" w:rsidR="00AD3471" w:rsidRPr="00307BD5" w:rsidRDefault="00AD3471" w:rsidP="00AD3471">
            <w:pPr>
              <w:pStyle w:val="Textoindependiente2"/>
              <w:widowControl w:val="0"/>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entury Gothic" w:hAnsi="Century Gothic"/>
                <w:b/>
                <w:bCs/>
                <w:szCs w:val="22"/>
              </w:rPr>
            </w:pPr>
            <w:r w:rsidRPr="00307BD5">
              <w:rPr>
                <w:rFonts w:ascii="Century Gothic" w:hAnsi="Century Gothic"/>
                <w:b/>
                <w:bCs/>
                <w:szCs w:val="22"/>
              </w:rPr>
              <w:t>Plataforma de recepción   amplia, con barandas y rodapié.</w:t>
            </w:r>
          </w:p>
          <w:p w14:paraId="411B6871"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No engrasar el riel.</w:t>
            </w:r>
          </w:p>
          <w:p w14:paraId="53829D54"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El operador debe estar    protegido por una caseta de techo resistente y usar casco.</w:t>
            </w:r>
          </w:p>
          <w:p w14:paraId="54DA7708"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El operador </w:t>
            </w:r>
            <w:proofErr w:type="gramStart"/>
            <w:r w:rsidRPr="00307BD5">
              <w:rPr>
                <w:rFonts w:ascii="Century Gothic" w:hAnsi="Century Gothic" w:cs="Arial"/>
                <w:bCs/>
                <w:szCs w:val="22"/>
                <w:lang w:val="es-ES_tradnl"/>
              </w:rPr>
              <w:t>debe  inspeccionar</w:t>
            </w:r>
            <w:proofErr w:type="gramEnd"/>
            <w:r w:rsidRPr="00307BD5">
              <w:rPr>
                <w:rFonts w:ascii="Century Gothic" w:hAnsi="Century Gothic" w:cs="Arial"/>
                <w:bCs/>
                <w:szCs w:val="22"/>
                <w:lang w:val="es-ES_tradnl"/>
              </w:rPr>
              <w:t xml:space="preserve"> la máquina   antes de comenzar la       jornada, sobre todo las    condiciones y  lubricación del cable de    acero.</w:t>
            </w:r>
          </w:p>
          <w:p w14:paraId="5C154DBD"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Al terminar la jornada, la   plataforma debe quedar   en el </w:t>
            </w:r>
            <w:proofErr w:type="gramStart"/>
            <w:r w:rsidRPr="00307BD5">
              <w:rPr>
                <w:rFonts w:ascii="Century Gothic" w:hAnsi="Century Gothic" w:cs="Arial"/>
                <w:bCs/>
                <w:szCs w:val="22"/>
                <w:lang w:val="es-ES_tradnl"/>
              </w:rPr>
              <w:t xml:space="preserve">piso,   </w:t>
            </w:r>
            <w:proofErr w:type="gramEnd"/>
            <w:r w:rsidRPr="00307BD5">
              <w:rPr>
                <w:rFonts w:ascii="Century Gothic" w:hAnsi="Century Gothic" w:cs="Arial"/>
                <w:bCs/>
                <w:szCs w:val="22"/>
                <w:lang w:val="es-ES_tradnl"/>
              </w:rPr>
              <w:t xml:space="preserve"> </w:t>
            </w:r>
            <w:proofErr w:type="spellStart"/>
            <w:r w:rsidRPr="00307BD5">
              <w:rPr>
                <w:rFonts w:ascii="Century Gothic" w:hAnsi="Century Gothic" w:cs="Arial"/>
                <w:bCs/>
                <w:szCs w:val="22"/>
                <w:lang w:val="es-ES_tradnl"/>
              </w:rPr>
              <w:t>desenergizada</w:t>
            </w:r>
            <w:proofErr w:type="spellEnd"/>
            <w:r w:rsidRPr="00307BD5">
              <w:rPr>
                <w:rFonts w:ascii="Century Gothic" w:hAnsi="Century Gothic" w:cs="Arial"/>
                <w:bCs/>
                <w:szCs w:val="22"/>
                <w:lang w:val="es-ES_tradnl"/>
              </w:rPr>
              <w:t xml:space="preserve"> y el interruptor bajo llave.</w:t>
            </w:r>
          </w:p>
          <w:p w14:paraId="385431B7"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proofErr w:type="gramStart"/>
            <w:r w:rsidRPr="00307BD5">
              <w:rPr>
                <w:rFonts w:ascii="Century Gothic" w:hAnsi="Century Gothic" w:cs="Arial"/>
                <w:bCs/>
                <w:szCs w:val="22"/>
                <w:lang w:val="es-ES_tradnl"/>
              </w:rPr>
              <w:t>Lubricar  los</w:t>
            </w:r>
            <w:proofErr w:type="gramEnd"/>
            <w:r w:rsidRPr="00307BD5">
              <w:rPr>
                <w:rFonts w:ascii="Century Gothic" w:hAnsi="Century Gothic" w:cs="Arial"/>
                <w:bCs/>
                <w:szCs w:val="22"/>
                <w:lang w:val="es-ES_tradnl"/>
              </w:rPr>
              <w:t xml:space="preserve"> cables sólo con aceites especiales.</w:t>
            </w:r>
          </w:p>
        </w:tc>
      </w:tr>
      <w:tr w:rsidR="00AD3471" w:rsidRPr="00307BD5" w14:paraId="6E1FD064" w14:textId="77777777" w:rsidTr="00FA0DCC">
        <w:trPr>
          <w:tblHeader/>
          <w:jc w:val="center"/>
        </w:trPr>
        <w:tc>
          <w:tcPr>
            <w:tcW w:w="2631" w:type="dxa"/>
          </w:tcPr>
          <w:p w14:paraId="60EAEA8D" w14:textId="77777777" w:rsidR="00AD3471" w:rsidRPr="00307BD5" w:rsidRDefault="00AD3471" w:rsidP="00FA0D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lastRenderedPageBreak/>
              <w:t>Caídas de un mismo o distinto nivel en superficies de trabajo, tales como:</w:t>
            </w:r>
          </w:p>
          <w:p w14:paraId="2F350827"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Escalas Móviles o   Fijas</w:t>
            </w:r>
          </w:p>
          <w:p w14:paraId="20868D59"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Andamios</w:t>
            </w:r>
          </w:p>
          <w:p w14:paraId="64E94641"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Rampas</w:t>
            </w:r>
          </w:p>
          <w:p w14:paraId="64390AEC"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Escaleras</w:t>
            </w:r>
          </w:p>
          <w:p w14:paraId="7B64DB5E"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 Pisos y pasillos</w:t>
            </w:r>
          </w:p>
        </w:tc>
        <w:tc>
          <w:tcPr>
            <w:tcW w:w="2598" w:type="dxa"/>
          </w:tcPr>
          <w:p w14:paraId="6740AAF8" w14:textId="77777777" w:rsidR="00AD3471" w:rsidRPr="00307BD5" w:rsidRDefault="00AD3471" w:rsidP="00FA0DCC">
            <w:pPr>
              <w:spacing w:line="67" w:lineRule="exact"/>
              <w:rPr>
                <w:rFonts w:ascii="Century Gothic" w:hAnsi="Century Gothic" w:cs="Arial"/>
                <w:bCs/>
                <w:szCs w:val="22"/>
                <w:lang w:val="es-ES_tradnl"/>
              </w:rPr>
            </w:pPr>
          </w:p>
          <w:p w14:paraId="36EBD5D2"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Torceduras</w:t>
            </w:r>
          </w:p>
          <w:p w14:paraId="10769815"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Fracturas</w:t>
            </w:r>
          </w:p>
          <w:p w14:paraId="30B51959"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Esguinces</w:t>
            </w:r>
          </w:p>
          <w:p w14:paraId="2E9A3C42"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Heridas</w:t>
            </w:r>
          </w:p>
          <w:p w14:paraId="6E066A0B"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Contusiones</w:t>
            </w:r>
          </w:p>
          <w:p w14:paraId="071F1F70"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Lesiones traumáticas</w:t>
            </w:r>
          </w:p>
          <w:p w14:paraId="5005AD7B"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Parálisis</w:t>
            </w:r>
          </w:p>
          <w:p w14:paraId="04DD1E74"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 Muerte</w:t>
            </w:r>
          </w:p>
        </w:tc>
        <w:tc>
          <w:tcPr>
            <w:tcW w:w="4558" w:type="dxa"/>
          </w:tcPr>
          <w:p w14:paraId="31E608A8" w14:textId="77777777" w:rsidR="00AD3471" w:rsidRPr="00307BD5" w:rsidRDefault="00AD3471" w:rsidP="00AD3471">
            <w:pPr>
              <w:numPr>
                <w:ilvl w:val="0"/>
                <w:numId w:val="25"/>
              </w:numPr>
              <w:spacing w:line="67" w:lineRule="exact"/>
              <w:rPr>
                <w:rFonts w:ascii="Century Gothic" w:hAnsi="Century Gothic" w:cs="Arial"/>
                <w:bCs/>
                <w:szCs w:val="22"/>
                <w:lang w:val="es-ES_tradnl"/>
              </w:rPr>
            </w:pPr>
          </w:p>
          <w:p w14:paraId="60E6D791"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Utilizar superficies de trabajo construidas </w:t>
            </w:r>
            <w:proofErr w:type="gramStart"/>
            <w:r w:rsidRPr="00307BD5">
              <w:rPr>
                <w:rFonts w:ascii="Century Gothic" w:hAnsi="Century Gothic" w:cs="Arial"/>
                <w:bCs/>
                <w:szCs w:val="22"/>
                <w:lang w:val="es-ES_tradnl"/>
              </w:rPr>
              <w:t>de acuerdo a</w:t>
            </w:r>
            <w:proofErr w:type="gramEnd"/>
            <w:r w:rsidRPr="00307BD5">
              <w:rPr>
                <w:rFonts w:ascii="Century Gothic" w:hAnsi="Century Gothic" w:cs="Arial"/>
                <w:bCs/>
                <w:szCs w:val="22"/>
                <w:lang w:val="es-ES_tradnl"/>
              </w:rPr>
              <w:t xml:space="preserve"> las normas de seguridad vigentes.</w:t>
            </w:r>
          </w:p>
          <w:p w14:paraId="12E8BAE8"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No usar andamios para almacenamiento de materiales.</w:t>
            </w:r>
          </w:p>
          <w:p w14:paraId="055718F9"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Mantener superficies de   trabajo en buenas condiciones y limpias.</w:t>
            </w:r>
          </w:p>
          <w:p w14:paraId="7965AEE4"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Utilizar la superficie adecuada considerando   el tipo de trabajo y el   peso que deberá resistir.</w:t>
            </w:r>
          </w:p>
          <w:p w14:paraId="4CF36800"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Señalizar las áreas de trán</w:t>
            </w:r>
            <w:r w:rsidRPr="00307BD5">
              <w:rPr>
                <w:rFonts w:ascii="Century Gothic" w:hAnsi="Century Gothic" w:cs="Arial"/>
                <w:bCs/>
                <w:szCs w:val="22"/>
                <w:lang w:val="es-ES_tradnl"/>
              </w:rPr>
              <w:softHyphen/>
              <w:t>sito, de trabajo y de almacenamiento.</w:t>
            </w:r>
          </w:p>
          <w:p w14:paraId="30E9958D"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No utilizar andamios cubiertos de nieve </w:t>
            </w:r>
            <w:proofErr w:type="gramStart"/>
            <w:r w:rsidRPr="00307BD5">
              <w:rPr>
                <w:rFonts w:ascii="Century Gothic" w:hAnsi="Century Gothic" w:cs="Arial"/>
                <w:bCs/>
                <w:szCs w:val="22"/>
                <w:lang w:val="es-ES_tradnl"/>
              </w:rPr>
              <w:t>o  escarcha</w:t>
            </w:r>
            <w:proofErr w:type="gramEnd"/>
            <w:r w:rsidRPr="00307BD5">
              <w:rPr>
                <w:rFonts w:ascii="Century Gothic" w:hAnsi="Century Gothic" w:cs="Arial"/>
                <w:bCs/>
                <w:szCs w:val="22"/>
                <w:lang w:val="es-ES_tradnl"/>
              </w:rPr>
              <w:t>, las que se eliminarán antes de  trabajar.</w:t>
            </w:r>
          </w:p>
          <w:p w14:paraId="0C1B1BFE"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Armar andamios con estructura y </w:t>
            </w:r>
            <w:proofErr w:type="gramStart"/>
            <w:r w:rsidRPr="00307BD5">
              <w:rPr>
                <w:rFonts w:ascii="Century Gothic" w:hAnsi="Century Gothic" w:cs="Arial"/>
                <w:bCs/>
                <w:szCs w:val="22"/>
                <w:lang w:val="es-ES_tradnl"/>
              </w:rPr>
              <w:t>plataforma  de</w:t>
            </w:r>
            <w:proofErr w:type="gramEnd"/>
            <w:r w:rsidRPr="00307BD5">
              <w:rPr>
                <w:rFonts w:ascii="Century Gothic" w:hAnsi="Century Gothic" w:cs="Arial"/>
                <w:bCs/>
                <w:szCs w:val="22"/>
                <w:lang w:val="es-ES_tradnl"/>
              </w:rPr>
              <w:t xml:space="preserve"> trabajo completa.  Se   debe colocar barandas y   rodapié.</w:t>
            </w:r>
          </w:p>
          <w:p w14:paraId="070D839E"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Dar a escalas un ángulo adecuado.  La distancia del muro al apoyo </w:t>
            </w:r>
            <w:proofErr w:type="gramStart"/>
            <w:r w:rsidRPr="00307BD5">
              <w:rPr>
                <w:rFonts w:ascii="Century Gothic" w:hAnsi="Century Gothic" w:cs="Arial"/>
                <w:bCs/>
                <w:szCs w:val="22"/>
                <w:lang w:val="es-ES_tradnl"/>
              </w:rPr>
              <w:t>debe  ser</w:t>
            </w:r>
            <w:proofErr w:type="gramEnd"/>
            <w:r w:rsidRPr="00307BD5">
              <w:rPr>
                <w:rFonts w:ascii="Century Gothic" w:hAnsi="Century Gothic" w:cs="Arial"/>
                <w:bCs/>
                <w:szCs w:val="22"/>
                <w:lang w:val="es-ES_tradnl"/>
              </w:rPr>
              <w:t xml:space="preserve"> de 1/4 del largo utilizado.</w:t>
            </w:r>
          </w:p>
          <w:p w14:paraId="2C7EFB8C"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No utilizar </w:t>
            </w:r>
            <w:proofErr w:type="gramStart"/>
            <w:r w:rsidRPr="00307BD5">
              <w:rPr>
                <w:rFonts w:ascii="Century Gothic" w:hAnsi="Century Gothic" w:cs="Arial"/>
                <w:bCs/>
                <w:szCs w:val="22"/>
                <w:lang w:val="es-ES_tradnl"/>
              </w:rPr>
              <w:t>escalas  metálicas</w:t>
            </w:r>
            <w:proofErr w:type="gramEnd"/>
            <w:r w:rsidRPr="00307BD5">
              <w:rPr>
                <w:rFonts w:ascii="Century Gothic" w:hAnsi="Century Gothic" w:cs="Arial"/>
                <w:bCs/>
                <w:szCs w:val="22"/>
                <w:lang w:val="es-ES_tradnl"/>
              </w:rPr>
              <w:t xml:space="preserve"> en trabajos eléctricos.</w:t>
            </w:r>
          </w:p>
          <w:p w14:paraId="1E84F7B6" w14:textId="77777777" w:rsidR="00AD3471" w:rsidRPr="00307BD5" w:rsidRDefault="00AD3471" w:rsidP="00AD3471">
            <w:pPr>
              <w:numPr>
                <w:ilvl w:val="0"/>
                <w:numId w:val="2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 xml:space="preserve">Sobre 2 </w:t>
            </w:r>
            <w:proofErr w:type="spellStart"/>
            <w:r w:rsidRPr="00307BD5">
              <w:rPr>
                <w:rFonts w:ascii="Century Gothic" w:hAnsi="Century Gothic" w:cs="Arial"/>
                <w:bCs/>
                <w:szCs w:val="22"/>
                <w:lang w:val="es-ES_tradnl"/>
              </w:rPr>
              <w:t>mts</w:t>
            </w:r>
            <w:proofErr w:type="spellEnd"/>
            <w:r w:rsidRPr="00307BD5">
              <w:rPr>
                <w:rFonts w:ascii="Century Gothic" w:hAnsi="Century Gothic" w:cs="Arial"/>
                <w:bCs/>
                <w:szCs w:val="22"/>
                <w:lang w:val="es-ES_tradnl"/>
              </w:rPr>
              <w:t>. de altura, utilizar cinturón de seguridad.</w:t>
            </w:r>
          </w:p>
        </w:tc>
      </w:tr>
      <w:tr w:rsidR="00AD3471" w:rsidRPr="00307BD5" w14:paraId="0669B14E" w14:textId="77777777" w:rsidTr="00FA0DCC">
        <w:trPr>
          <w:tblHeader/>
          <w:jc w:val="center"/>
        </w:trPr>
        <w:tc>
          <w:tcPr>
            <w:tcW w:w="2631" w:type="dxa"/>
          </w:tcPr>
          <w:p w14:paraId="558A6CE9" w14:textId="77777777" w:rsidR="00AD3471" w:rsidRPr="00307BD5" w:rsidRDefault="00AD3471" w:rsidP="00FA0DCC">
            <w:pPr>
              <w:spacing w:line="67" w:lineRule="exact"/>
              <w:rPr>
                <w:rFonts w:ascii="Century Gothic" w:hAnsi="Century Gothic" w:cs="Arial"/>
                <w:bCs/>
                <w:szCs w:val="22"/>
                <w:lang w:val="es-ES_tradnl"/>
              </w:rPr>
            </w:pPr>
          </w:p>
          <w:p w14:paraId="3A8105BB"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Contacto con energía eléctrica:</w:t>
            </w:r>
          </w:p>
          <w:p w14:paraId="02C59DAC"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p>
          <w:p w14:paraId="723E6E94" w14:textId="77777777" w:rsidR="00AD3471" w:rsidRPr="00307BD5" w:rsidRDefault="00AD3471" w:rsidP="00FA0DCC">
            <w:pPr>
              <w:pStyle w:val="Textoindependiente"/>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ascii="Century Gothic" w:hAnsi="Century Gothic"/>
                <w:bCs/>
                <w:iCs/>
                <w:sz w:val="20"/>
                <w:szCs w:val="22"/>
              </w:rPr>
            </w:pPr>
            <w:r w:rsidRPr="00307BD5">
              <w:rPr>
                <w:rFonts w:ascii="Century Gothic" w:hAnsi="Century Gothic"/>
                <w:bCs/>
                <w:iCs/>
                <w:sz w:val="20"/>
                <w:szCs w:val="22"/>
              </w:rPr>
              <w:t>Cuando se entra en contacto con el conductor energizado (polo positivo) en un área donde no existe aislación.</w:t>
            </w:r>
          </w:p>
          <w:p w14:paraId="60250C37"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p>
          <w:p w14:paraId="085292D8"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Cuando se entra en contacto con los conductores positivo y negativo (ha</w:t>
            </w:r>
            <w:r w:rsidRPr="00307BD5">
              <w:rPr>
                <w:rFonts w:ascii="Century Gothic" w:hAnsi="Century Gothic" w:cs="Arial"/>
                <w:bCs/>
                <w:szCs w:val="22"/>
                <w:lang w:val="es-ES_tradnl"/>
              </w:rPr>
              <w:softHyphen/>
              <w:t>cer puente).</w:t>
            </w:r>
          </w:p>
          <w:p w14:paraId="62D81B6B"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p>
          <w:p w14:paraId="17A0C57E"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Cuando toma contacto con partes metálicas, carcaza o chasis de equi</w:t>
            </w:r>
            <w:r w:rsidRPr="00307BD5">
              <w:rPr>
                <w:rFonts w:ascii="Century Gothic" w:hAnsi="Century Gothic" w:cs="Arial"/>
                <w:bCs/>
                <w:szCs w:val="22"/>
                <w:lang w:val="es-ES_tradnl"/>
              </w:rPr>
              <w:softHyphen/>
              <w:t>pos, maquinarias, herramientas que se encuentran energizadas, debido a fallas de aislación.</w:t>
            </w:r>
          </w:p>
        </w:tc>
        <w:tc>
          <w:tcPr>
            <w:tcW w:w="2598" w:type="dxa"/>
          </w:tcPr>
          <w:p w14:paraId="0DC542A6" w14:textId="77777777" w:rsidR="00AD3471" w:rsidRPr="00307BD5" w:rsidRDefault="00AD3471" w:rsidP="00FA0DCC">
            <w:pPr>
              <w:spacing w:line="67" w:lineRule="exact"/>
              <w:rPr>
                <w:rFonts w:ascii="Century Gothic" w:hAnsi="Century Gothic" w:cs="Arial"/>
                <w:bCs/>
                <w:szCs w:val="22"/>
                <w:lang w:val="es-ES_tradnl"/>
              </w:rPr>
            </w:pPr>
          </w:p>
          <w:p w14:paraId="639AA5E8" w14:textId="77777777" w:rsidR="00AD3471" w:rsidRPr="00307BD5" w:rsidRDefault="00AD3471" w:rsidP="00FA0DCC">
            <w:pPr>
              <w:pStyle w:val="Textoindependiente"/>
              <w:tabs>
                <w:tab w:val="left" w:pos="-720"/>
                <w:tab w:val="left" w:pos="2880"/>
                <w:tab w:val="left" w:pos="3600"/>
                <w:tab w:val="left" w:pos="4320"/>
                <w:tab w:val="left" w:pos="5040"/>
                <w:tab w:val="left" w:pos="5760"/>
                <w:tab w:val="left" w:pos="6480"/>
                <w:tab w:val="left" w:pos="7200"/>
                <w:tab w:val="left" w:pos="7920"/>
                <w:tab w:val="left" w:pos="8640"/>
              </w:tabs>
              <w:jc w:val="left"/>
              <w:rPr>
                <w:rFonts w:ascii="Century Gothic" w:hAnsi="Century Gothic"/>
                <w:bCs/>
                <w:iCs/>
                <w:sz w:val="20"/>
                <w:szCs w:val="22"/>
              </w:rPr>
            </w:pPr>
            <w:r w:rsidRPr="00307BD5">
              <w:rPr>
                <w:rFonts w:ascii="Century Gothic" w:hAnsi="Century Gothic"/>
                <w:bCs/>
                <w:iCs/>
                <w:sz w:val="20"/>
                <w:szCs w:val="22"/>
              </w:rPr>
              <w:t>- Quemadura por           proyección de              materiales fundidos.</w:t>
            </w:r>
          </w:p>
          <w:p w14:paraId="3EDB99B0" w14:textId="77777777" w:rsidR="00AD3471" w:rsidRPr="00307BD5" w:rsidRDefault="00AD3471" w:rsidP="00FA0DCC">
            <w:pPr>
              <w:pStyle w:val="Sangra2detindependiente"/>
              <w:ind w:left="201" w:hanging="283"/>
              <w:rPr>
                <w:rFonts w:ascii="Century Gothic" w:hAnsi="Century Gothic"/>
                <w:bCs/>
                <w:szCs w:val="22"/>
              </w:rPr>
            </w:pPr>
            <w:r w:rsidRPr="00307BD5">
              <w:rPr>
                <w:rFonts w:ascii="Century Gothic" w:hAnsi="Century Gothic"/>
                <w:bCs/>
                <w:szCs w:val="22"/>
              </w:rPr>
              <w:t>-  Incendios debido causas eléctricas.</w:t>
            </w:r>
          </w:p>
          <w:p w14:paraId="09A3B7B4" w14:textId="77777777" w:rsidR="00AD3471" w:rsidRPr="00307BD5" w:rsidRDefault="00AD3471" w:rsidP="00FA0DCC">
            <w:pPr>
              <w:pStyle w:val="Textoindependiente"/>
              <w:tabs>
                <w:tab w:val="left" w:pos="-720"/>
                <w:tab w:val="left" w:pos="214"/>
                <w:tab w:val="left" w:pos="2880"/>
                <w:tab w:val="left" w:pos="3600"/>
                <w:tab w:val="left" w:pos="4320"/>
                <w:tab w:val="left" w:pos="5040"/>
                <w:tab w:val="left" w:pos="5760"/>
                <w:tab w:val="left" w:pos="6480"/>
                <w:tab w:val="left" w:pos="7200"/>
                <w:tab w:val="left" w:pos="7920"/>
                <w:tab w:val="left" w:pos="8640"/>
              </w:tabs>
              <w:jc w:val="left"/>
              <w:rPr>
                <w:rFonts w:ascii="Century Gothic" w:hAnsi="Century Gothic"/>
                <w:bCs/>
                <w:sz w:val="20"/>
                <w:szCs w:val="22"/>
              </w:rPr>
            </w:pPr>
            <w:r w:rsidRPr="00307BD5">
              <w:rPr>
                <w:rFonts w:ascii="Century Gothic" w:hAnsi="Century Gothic"/>
                <w:bCs/>
                <w:iCs/>
                <w:sz w:val="20"/>
                <w:szCs w:val="22"/>
              </w:rPr>
              <w:t xml:space="preserve">- </w:t>
            </w:r>
            <w:r w:rsidRPr="00307BD5">
              <w:rPr>
                <w:rFonts w:ascii="Century Gothic" w:hAnsi="Century Gothic"/>
                <w:bCs/>
                <w:sz w:val="20"/>
                <w:szCs w:val="22"/>
              </w:rPr>
              <w:t xml:space="preserve">Asfixia por paro       </w:t>
            </w:r>
            <w:r w:rsidRPr="00307BD5">
              <w:rPr>
                <w:rFonts w:ascii="Century Gothic" w:hAnsi="Century Gothic"/>
                <w:bCs/>
                <w:iCs/>
                <w:sz w:val="20"/>
                <w:szCs w:val="22"/>
              </w:rPr>
              <w:t xml:space="preserve">    </w:t>
            </w:r>
            <w:r w:rsidRPr="00307BD5">
              <w:rPr>
                <w:rFonts w:ascii="Century Gothic" w:hAnsi="Century Gothic"/>
                <w:bCs/>
                <w:sz w:val="20"/>
                <w:szCs w:val="22"/>
              </w:rPr>
              <w:t>respiratorio.</w:t>
            </w:r>
          </w:p>
          <w:p w14:paraId="68CB21CC" w14:textId="77777777" w:rsidR="00AD3471" w:rsidRPr="00307BD5" w:rsidRDefault="00AD3471" w:rsidP="00FA0DCC">
            <w:pPr>
              <w:pStyle w:val="Textoindependiente"/>
              <w:tabs>
                <w:tab w:val="left" w:pos="-720"/>
                <w:tab w:val="left" w:pos="20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ascii="Century Gothic" w:hAnsi="Century Gothic"/>
                <w:bCs/>
                <w:sz w:val="20"/>
                <w:szCs w:val="22"/>
              </w:rPr>
            </w:pPr>
            <w:r w:rsidRPr="00307BD5">
              <w:rPr>
                <w:rFonts w:ascii="Century Gothic" w:hAnsi="Century Gothic"/>
                <w:bCs/>
                <w:sz w:val="20"/>
                <w:szCs w:val="22"/>
              </w:rPr>
              <w:t>- Fibrilación                     ventricular.</w:t>
            </w:r>
          </w:p>
          <w:p w14:paraId="53DC6BCB"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Tetanización                 muscular.</w:t>
            </w:r>
          </w:p>
          <w:p w14:paraId="4A203F09" w14:textId="77777777" w:rsidR="00AD3471" w:rsidRPr="00307BD5" w:rsidRDefault="00AD3471" w:rsidP="00FA0DCC">
            <w:pPr>
              <w:pStyle w:val="Textoindependiente"/>
              <w:tabs>
                <w:tab w:val="left" w:pos="-720"/>
                <w:tab w:val="left" w:pos="0"/>
                <w:tab w:val="left" w:pos="21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ascii="Century Gothic" w:hAnsi="Century Gothic"/>
                <w:bCs/>
                <w:sz w:val="20"/>
                <w:szCs w:val="22"/>
              </w:rPr>
            </w:pPr>
            <w:r w:rsidRPr="00307BD5">
              <w:rPr>
                <w:rFonts w:ascii="Century Gothic" w:hAnsi="Century Gothic"/>
                <w:bCs/>
                <w:sz w:val="20"/>
                <w:szCs w:val="22"/>
              </w:rPr>
              <w:t xml:space="preserve">- Quemaduras                internas </w:t>
            </w:r>
            <w:r w:rsidRPr="00307BD5">
              <w:rPr>
                <w:rFonts w:ascii="Century Gothic" w:hAnsi="Century Gothic"/>
                <w:bCs/>
                <w:iCs/>
                <w:sz w:val="20"/>
                <w:szCs w:val="22"/>
              </w:rPr>
              <w:t xml:space="preserve">    </w:t>
            </w:r>
            <w:r w:rsidRPr="00307BD5">
              <w:rPr>
                <w:rFonts w:ascii="Century Gothic" w:hAnsi="Century Gothic"/>
                <w:bCs/>
                <w:sz w:val="20"/>
                <w:szCs w:val="22"/>
              </w:rPr>
              <w:t>y                 externas.</w:t>
            </w:r>
          </w:p>
          <w:p w14:paraId="521F1283" w14:textId="77777777" w:rsidR="00AD3471" w:rsidRPr="00307BD5" w:rsidRDefault="00AD3471" w:rsidP="00FA0DCC">
            <w:pPr>
              <w:tabs>
                <w:tab w:val="left" w:pos="-720"/>
                <w:tab w:val="left" w:pos="0"/>
                <w:tab w:val="left" w:pos="21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  Lesiones                      traumáticas    por        caídas.</w:t>
            </w:r>
          </w:p>
        </w:tc>
        <w:tc>
          <w:tcPr>
            <w:tcW w:w="4558" w:type="dxa"/>
          </w:tcPr>
          <w:p w14:paraId="0D16080E" w14:textId="77777777" w:rsidR="00AD3471" w:rsidRPr="00307BD5" w:rsidRDefault="00AD3471" w:rsidP="00FA0DCC">
            <w:pPr>
              <w:spacing w:line="67" w:lineRule="exact"/>
              <w:rPr>
                <w:rFonts w:ascii="Century Gothic" w:hAnsi="Century Gothic" w:cs="Arial"/>
                <w:bCs/>
                <w:szCs w:val="22"/>
                <w:lang w:val="es-ES_tradnl"/>
              </w:rPr>
            </w:pPr>
          </w:p>
          <w:p w14:paraId="213FBA1C"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No efectuar uniones defectuosas, </w:t>
            </w:r>
            <w:proofErr w:type="gramStart"/>
            <w:r w:rsidRPr="00307BD5">
              <w:rPr>
                <w:rFonts w:ascii="Century Gothic" w:hAnsi="Century Gothic" w:cs="Arial"/>
                <w:bCs/>
                <w:szCs w:val="22"/>
                <w:lang w:val="es-ES_tradnl"/>
              </w:rPr>
              <w:t>sin  aislación</w:t>
            </w:r>
            <w:proofErr w:type="gramEnd"/>
            <w:r w:rsidRPr="00307BD5">
              <w:rPr>
                <w:rFonts w:ascii="Century Gothic" w:hAnsi="Century Gothic" w:cs="Arial"/>
                <w:bCs/>
                <w:szCs w:val="22"/>
                <w:lang w:val="es-ES_tradnl"/>
              </w:rPr>
              <w:t>.</w:t>
            </w:r>
          </w:p>
          <w:p w14:paraId="24D3806B"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No usar enchufes deteriorados, ni       sobrecargar circuitos.</w:t>
            </w:r>
          </w:p>
          <w:p w14:paraId="60F23DD8"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No usar equipos o maquinarias    defectuosos y/o sin conexión a tierra.</w:t>
            </w:r>
          </w:p>
          <w:p w14:paraId="483B716B"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No usar conexiones defectuosas y/o   fraudulentas o instalaciones fuera </w:t>
            </w:r>
            <w:proofErr w:type="gramStart"/>
            <w:r w:rsidRPr="00307BD5">
              <w:rPr>
                <w:rFonts w:ascii="Century Gothic" w:hAnsi="Century Gothic" w:cs="Arial"/>
                <w:bCs/>
                <w:szCs w:val="22"/>
                <w:lang w:val="es-ES_tradnl"/>
              </w:rPr>
              <w:t>de  norma</w:t>
            </w:r>
            <w:proofErr w:type="gramEnd"/>
            <w:r w:rsidRPr="00307BD5">
              <w:rPr>
                <w:rFonts w:ascii="Century Gothic" w:hAnsi="Century Gothic" w:cs="Arial"/>
                <w:bCs/>
                <w:szCs w:val="22"/>
                <w:lang w:val="es-ES_tradnl"/>
              </w:rPr>
              <w:t>.</w:t>
            </w:r>
          </w:p>
          <w:p w14:paraId="2B7AE991"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Realizar mantención periódica a equipos e instalaciones.</w:t>
            </w:r>
          </w:p>
          <w:p w14:paraId="255F3565"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No intervenir en trabajos   eléctricos sin contar con   autorización </w:t>
            </w:r>
            <w:proofErr w:type="gramStart"/>
            <w:r w:rsidRPr="00307BD5">
              <w:rPr>
                <w:rFonts w:ascii="Century Gothic" w:hAnsi="Century Gothic" w:cs="Arial"/>
                <w:bCs/>
                <w:szCs w:val="22"/>
                <w:lang w:val="es-ES_tradnl"/>
              </w:rPr>
              <w:t>ni  herramientas</w:t>
            </w:r>
            <w:proofErr w:type="gramEnd"/>
            <w:r w:rsidRPr="00307BD5">
              <w:rPr>
                <w:rFonts w:ascii="Century Gothic" w:hAnsi="Century Gothic" w:cs="Arial"/>
                <w:bCs/>
                <w:szCs w:val="22"/>
                <w:lang w:val="es-ES_tradnl"/>
              </w:rPr>
              <w:t xml:space="preserve">  adecuadas.</w:t>
            </w:r>
          </w:p>
          <w:p w14:paraId="509035BD"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No cometer actos temerarios (trabajar con   circuitos vivos).</w:t>
            </w:r>
          </w:p>
          <w:p w14:paraId="476A6987"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No reforzar fusibles.</w:t>
            </w:r>
          </w:p>
          <w:p w14:paraId="585F4006"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Normalizar, tanto el diseño de la instalación    como la ejecución de los trabajos (deben ceñirse a la legislación vigente     de servicios eléctricos).</w:t>
            </w:r>
          </w:p>
          <w:p w14:paraId="59281A2B"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Utilizar los elementos </w:t>
            </w:r>
            <w:proofErr w:type="gramStart"/>
            <w:r w:rsidRPr="00307BD5">
              <w:rPr>
                <w:rFonts w:ascii="Century Gothic" w:hAnsi="Century Gothic" w:cs="Arial"/>
                <w:bCs/>
                <w:szCs w:val="22"/>
                <w:lang w:val="es-ES_tradnl"/>
              </w:rPr>
              <w:t>de  protección</w:t>
            </w:r>
            <w:proofErr w:type="gramEnd"/>
            <w:r w:rsidRPr="00307BD5">
              <w:rPr>
                <w:rFonts w:ascii="Century Gothic" w:hAnsi="Century Gothic" w:cs="Arial"/>
                <w:bCs/>
                <w:szCs w:val="22"/>
                <w:lang w:val="es-ES_tradnl"/>
              </w:rPr>
              <w:t xml:space="preserve"> personal, necesarios para el trabajo efectuado.</w:t>
            </w:r>
          </w:p>
          <w:p w14:paraId="7280C45A"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 xml:space="preserve">El personal debe ser capacitado en su labor especifica, y en prevención de </w:t>
            </w:r>
            <w:proofErr w:type="gramStart"/>
            <w:r w:rsidRPr="00307BD5">
              <w:rPr>
                <w:rFonts w:ascii="Century Gothic" w:hAnsi="Century Gothic" w:cs="Arial"/>
                <w:bCs/>
                <w:szCs w:val="22"/>
                <w:lang w:val="es-ES_tradnl"/>
              </w:rPr>
              <w:t>ries</w:t>
            </w:r>
            <w:r w:rsidRPr="00307BD5">
              <w:rPr>
                <w:rFonts w:ascii="Century Gothic" w:hAnsi="Century Gothic" w:cs="Arial"/>
                <w:bCs/>
                <w:szCs w:val="22"/>
                <w:lang w:val="es-ES_tradnl"/>
              </w:rPr>
              <w:softHyphen/>
              <w:t>gos,  y</w:t>
            </w:r>
            <w:proofErr w:type="gramEnd"/>
            <w:r w:rsidRPr="00307BD5">
              <w:rPr>
                <w:rFonts w:ascii="Century Gothic" w:hAnsi="Century Gothic" w:cs="Arial"/>
                <w:bCs/>
                <w:szCs w:val="22"/>
                <w:lang w:val="es-ES_tradnl"/>
              </w:rPr>
              <w:t xml:space="preserve"> debe estar dotados de herramientas,  materiales y elementos apropiados.</w:t>
            </w:r>
          </w:p>
          <w:p w14:paraId="50F99DA4"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Se deben supervisar los   trabajos eléctricos, para verificar si se cumplen   las normas </w:t>
            </w:r>
            <w:proofErr w:type="gramStart"/>
            <w:r w:rsidRPr="00307BD5">
              <w:rPr>
                <w:rFonts w:ascii="Century Gothic" w:hAnsi="Century Gothic" w:cs="Arial"/>
                <w:bCs/>
                <w:szCs w:val="22"/>
                <w:lang w:val="es-ES_tradnl"/>
              </w:rPr>
              <w:t>y  procedimientos</w:t>
            </w:r>
            <w:proofErr w:type="gramEnd"/>
            <w:r w:rsidRPr="00307BD5">
              <w:rPr>
                <w:rFonts w:ascii="Century Gothic" w:hAnsi="Century Gothic" w:cs="Arial"/>
                <w:bCs/>
                <w:szCs w:val="22"/>
                <w:lang w:val="es-ES_tradnl"/>
              </w:rPr>
              <w:t xml:space="preserve">  establecidos.</w:t>
            </w:r>
          </w:p>
          <w:p w14:paraId="13217A9E" w14:textId="77777777" w:rsidR="00AD3471" w:rsidRPr="00307BD5" w:rsidRDefault="00AD3471" w:rsidP="00AD3471">
            <w:pPr>
              <w:numPr>
                <w:ilvl w:val="0"/>
                <w:numId w:val="26"/>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 xml:space="preserve">Se deben informar </w:t>
            </w:r>
            <w:proofErr w:type="gramStart"/>
            <w:r w:rsidRPr="00307BD5">
              <w:rPr>
                <w:rFonts w:ascii="Century Gothic" w:hAnsi="Century Gothic" w:cs="Arial"/>
                <w:bCs/>
                <w:szCs w:val="22"/>
                <w:lang w:val="es-ES_tradnl"/>
              </w:rPr>
              <w:t>los  trabajos</w:t>
            </w:r>
            <w:proofErr w:type="gramEnd"/>
            <w:r w:rsidRPr="00307BD5">
              <w:rPr>
                <w:rFonts w:ascii="Century Gothic" w:hAnsi="Century Gothic" w:cs="Arial"/>
                <w:bCs/>
                <w:szCs w:val="22"/>
                <w:lang w:val="es-ES_tradnl"/>
              </w:rPr>
              <w:t xml:space="preserve"> y señalizar (en    los tableros) con tarjetas   de seguridad, a fin de      evitar la acción de            terceros que pudieran ener</w:t>
            </w:r>
            <w:r w:rsidRPr="00307BD5">
              <w:rPr>
                <w:rFonts w:ascii="Century Gothic" w:hAnsi="Century Gothic" w:cs="Arial"/>
                <w:bCs/>
                <w:szCs w:val="22"/>
                <w:lang w:val="es-ES_tradnl"/>
              </w:rPr>
              <w:softHyphen/>
              <w:t>gizar sectores            intervenidos.</w:t>
            </w:r>
          </w:p>
        </w:tc>
      </w:tr>
      <w:tr w:rsidR="00AD3471" w:rsidRPr="00307BD5" w14:paraId="12DC0D60" w14:textId="77777777" w:rsidTr="00FA0DCC">
        <w:trPr>
          <w:tblHeader/>
          <w:jc w:val="center"/>
        </w:trPr>
        <w:tc>
          <w:tcPr>
            <w:tcW w:w="2631" w:type="dxa"/>
          </w:tcPr>
          <w:p w14:paraId="1FC3AFC4"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lastRenderedPageBreak/>
              <w:t xml:space="preserve">Proyección de partículas en trabajos de picado y </w:t>
            </w:r>
            <w:proofErr w:type="spellStart"/>
            <w:r w:rsidRPr="00307BD5">
              <w:rPr>
                <w:rFonts w:ascii="Century Gothic" w:hAnsi="Century Gothic" w:cs="Arial"/>
                <w:bCs/>
                <w:szCs w:val="22"/>
                <w:lang w:val="es-ES_tradnl"/>
              </w:rPr>
              <w:t>pun</w:t>
            </w:r>
            <w:r w:rsidRPr="00307BD5">
              <w:rPr>
                <w:rFonts w:ascii="Century Gothic" w:hAnsi="Century Gothic" w:cs="Arial"/>
                <w:bCs/>
                <w:szCs w:val="22"/>
                <w:lang w:val="es-ES_tradnl"/>
              </w:rPr>
              <w:softHyphen/>
              <w:t>tereado</w:t>
            </w:r>
            <w:proofErr w:type="spellEnd"/>
            <w:r w:rsidRPr="00307BD5">
              <w:rPr>
                <w:rFonts w:ascii="Century Gothic" w:hAnsi="Century Gothic" w:cs="Arial"/>
                <w:bCs/>
                <w:szCs w:val="22"/>
                <w:lang w:val="es-ES_tradnl"/>
              </w:rPr>
              <w:t xml:space="preserve"> de concreto</w:t>
            </w:r>
          </w:p>
        </w:tc>
        <w:tc>
          <w:tcPr>
            <w:tcW w:w="2598" w:type="dxa"/>
          </w:tcPr>
          <w:p w14:paraId="313AAF0C" w14:textId="77777777" w:rsidR="00AD3471" w:rsidRPr="00307BD5" w:rsidRDefault="00AD3471" w:rsidP="00FA0DCC">
            <w:pPr>
              <w:spacing w:line="67" w:lineRule="exact"/>
              <w:rPr>
                <w:rFonts w:ascii="Century Gothic" w:hAnsi="Century Gothic" w:cs="Arial"/>
                <w:bCs/>
                <w:szCs w:val="22"/>
                <w:lang w:val="es-ES_tradnl"/>
              </w:rPr>
            </w:pPr>
          </w:p>
          <w:p w14:paraId="335A25B8"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Heridas</w:t>
            </w:r>
          </w:p>
          <w:p w14:paraId="2465CCD3"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Contusiones</w:t>
            </w:r>
          </w:p>
          <w:p w14:paraId="706F9157"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Lesiones múltiples</w:t>
            </w:r>
          </w:p>
          <w:p w14:paraId="0327BCE2"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
              <w:rPr>
                <w:rFonts w:ascii="Century Gothic" w:hAnsi="Century Gothic" w:cs="Arial"/>
                <w:bCs/>
                <w:szCs w:val="22"/>
                <w:lang w:val="es-ES_tradnl"/>
              </w:rPr>
            </w:pPr>
            <w:r w:rsidRPr="00307BD5">
              <w:rPr>
                <w:rFonts w:ascii="Century Gothic" w:hAnsi="Century Gothic" w:cs="Arial"/>
                <w:bCs/>
                <w:szCs w:val="22"/>
                <w:lang w:val="es-ES_tradnl"/>
              </w:rPr>
              <w:t>- Pérdida de visión</w:t>
            </w:r>
          </w:p>
        </w:tc>
        <w:tc>
          <w:tcPr>
            <w:tcW w:w="4558" w:type="dxa"/>
          </w:tcPr>
          <w:p w14:paraId="2685CA66" w14:textId="77777777" w:rsidR="00AD3471" w:rsidRPr="00307BD5" w:rsidRDefault="00AD3471" w:rsidP="00FA0DCC">
            <w:pPr>
              <w:spacing w:line="67" w:lineRule="exact"/>
              <w:rPr>
                <w:rFonts w:ascii="Century Gothic" w:hAnsi="Century Gothic" w:cs="Arial"/>
                <w:bCs/>
                <w:szCs w:val="22"/>
                <w:lang w:val="es-ES_tradnl"/>
              </w:rPr>
            </w:pPr>
          </w:p>
          <w:p w14:paraId="75B2698B" w14:textId="77777777" w:rsidR="00AD3471" w:rsidRPr="00307BD5" w:rsidRDefault="00AD3471" w:rsidP="00AD3471">
            <w:pPr>
              <w:numPr>
                <w:ilvl w:val="0"/>
                <w:numId w:val="27"/>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 xml:space="preserve">Uso de elementos de protección personal: casco, zapatos de            seguridad, antiparras </w:t>
            </w:r>
            <w:proofErr w:type="gramStart"/>
            <w:r w:rsidRPr="00307BD5">
              <w:rPr>
                <w:rFonts w:ascii="Century Gothic" w:hAnsi="Century Gothic" w:cs="Arial"/>
                <w:bCs/>
                <w:szCs w:val="22"/>
                <w:lang w:val="es-ES_tradnl"/>
              </w:rPr>
              <w:t>y  careta</w:t>
            </w:r>
            <w:proofErr w:type="gramEnd"/>
            <w:r w:rsidRPr="00307BD5">
              <w:rPr>
                <w:rFonts w:ascii="Century Gothic" w:hAnsi="Century Gothic" w:cs="Arial"/>
                <w:bCs/>
                <w:szCs w:val="22"/>
                <w:lang w:val="es-ES_tradnl"/>
              </w:rPr>
              <w:t xml:space="preserve"> si fuera   necesario.</w:t>
            </w:r>
          </w:p>
          <w:p w14:paraId="5887FD12" w14:textId="77777777" w:rsidR="00AD3471" w:rsidRPr="00307BD5" w:rsidRDefault="00AD3471" w:rsidP="00AD3471">
            <w:pPr>
              <w:numPr>
                <w:ilvl w:val="0"/>
                <w:numId w:val="27"/>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Prohibido el uso de pantalón corto.</w:t>
            </w:r>
          </w:p>
          <w:p w14:paraId="740473E0" w14:textId="77777777" w:rsidR="00AD3471" w:rsidRPr="00307BD5" w:rsidRDefault="00AD3471" w:rsidP="00AD3471">
            <w:pPr>
              <w:numPr>
                <w:ilvl w:val="0"/>
                <w:numId w:val="27"/>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Verificar el buen estado de las herramientas y cuidar de sacar las    rebarbas.</w:t>
            </w:r>
          </w:p>
          <w:p w14:paraId="69DE5E7F" w14:textId="77777777" w:rsidR="00AD3471" w:rsidRPr="00307BD5" w:rsidRDefault="00AD3471" w:rsidP="00AD3471">
            <w:pPr>
              <w:numPr>
                <w:ilvl w:val="0"/>
                <w:numId w:val="27"/>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 xml:space="preserve">Utilizar la superficie de trabajo </w:t>
            </w:r>
            <w:proofErr w:type="gramStart"/>
            <w:r w:rsidRPr="00307BD5">
              <w:rPr>
                <w:rFonts w:ascii="Century Gothic" w:hAnsi="Century Gothic" w:cs="Arial"/>
                <w:bCs/>
                <w:szCs w:val="22"/>
                <w:lang w:val="es-ES_tradnl"/>
              </w:rPr>
              <w:t>adecuada,  andamio</w:t>
            </w:r>
            <w:proofErr w:type="gramEnd"/>
            <w:r w:rsidRPr="00307BD5">
              <w:rPr>
                <w:rFonts w:ascii="Century Gothic" w:hAnsi="Century Gothic" w:cs="Arial"/>
                <w:bCs/>
                <w:szCs w:val="22"/>
                <w:lang w:val="es-ES_tradnl"/>
              </w:rPr>
              <w:t xml:space="preserve">  o andamio de caballete y cinturón de seguridad, en caso de  que el andamio no cuente con baranda  prohibido el uso de escalas</w:t>
            </w:r>
          </w:p>
        </w:tc>
      </w:tr>
      <w:tr w:rsidR="00AD3471" w:rsidRPr="00307BD5" w14:paraId="11D8B138" w14:textId="77777777" w:rsidTr="00FA0DCC">
        <w:trPr>
          <w:tblHeader/>
          <w:jc w:val="center"/>
        </w:trPr>
        <w:tc>
          <w:tcPr>
            <w:tcW w:w="2631" w:type="dxa"/>
          </w:tcPr>
          <w:p w14:paraId="1EF9CA2F"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Caídas y golpes en trabajos de carpintería</w:t>
            </w:r>
          </w:p>
        </w:tc>
        <w:tc>
          <w:tcPr>
            <w:tcW w:w="2598" w:type="dxa"/>
          </w:tcPr>
          <w:p w14:paraId="6FCE2A4A" w14:textId="77777777" w:rsidR="00AD3471" w:rsidRPr="00307BD5" w:rsidRDefault="00AD3471" w:rsidP="00FA0DCC">
            <w:pPr>
              <w:spacing w:line="67" w:lineRule="exact"/>
              <w:rPr>
                <w:rFonts w:ascii="Century Gothic" w:hAnsi="Century Gothic" w:cs="Arial"/>
                <w:bCs/>
                <w:szCs w:val="22"/>
                <w:lang w:val="es-ES_tradnl"/>
              </w:rPr>
            </w:pPr>
          </w:p>
          <w:p w14:paraId="53394215"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Heridas</w:t>
            </w:r>
          </w:p>
          <w:p w14:paraId="56A8FA5E"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Contusiones</w:t>
            </w:r>
          </w:p>
          <w:p w14:paraId="2B99C0B7"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 Lesiones múltiples</w:t>
            </w:r>
          </w:p>
        </w:tc>
        <w:tc>
          <w:tcPr>
            <w:tcW w:w="4558" w:type="dxa"/>
          </w:tcPr>
          <w:p w14:paraId="4482FAC8" w14:textId="77777777" w:rsidR="00AD3471" w:rsidRPr="00307BD5" w:rsidRDefault="00AD3471" w:rsidP="00AD3471">
            <w:pPr>
              <w:numPr>
                <w:ilvl w:val="0"/>
                <w:numId w:val="28"/>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En labores de moldajes      exteriores, colocación o     descimbre y montaje o desarme de andamios, </w:t>
            </w:r>
            <w:proofErr w:type="gramStart"/>
            <w:r w:rsidRPr="00307BD5">
              <w:rPr>
                <w:rFonts w:ascii="Century Gothic" w:hAnsi="Century Gothic" w:cs="Arial"/>
                <w:bCs/>
                <w:szCs w:val="22"/>
                <w:lang w:val="es-ES_tradnl"/>
              </w:rPr>
              <w:t>uso  obligatorio</w:t>
            </w:r>
            <w:proofErr w:type="gramEnd"/>
            <w:r w:rsidRPr="00307BD5">
              <w:rPr>
                <w:rFonts w:ascii="Century Gothic" w:hAnsi="Century Gothic" w:cs="Arial"/>
                <w:bCs/>
                <w:szCs w:val="22"/>
                <w:lang w:val="es-ES_tradnl"/>
              </w:rPr>
              <w:t xml:space="preserve"> de cinturón de seguridad, si se hace en altura, sobre 1,8 metros.</w:t>
            </w:r>
          </w:p>
          <w:p w14:paraId="6FDB9D60" w14:textId="77777777" w:rsidR="00AD3471" w:rsidRPr="00307BD5" w:rsidRDefault="00AD3471" w:rsidP="00AD3471">
            <w:pPr>
              <w:numPr>
                <w:ilvl w:val="0"/>
                <w:numId w:val="28"/>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Mantener el orden y </w:t>
            </w:r>
            <w:proofErr w:type="gramStart"/>
            <w:r w:rsidRPr="00307BD5">
              <w:rPr>
                <w:rFonts w:ascii="Century Gothic" w:hAnsi="Century Gothic" w:cs="Arial"/>
                <w:bCs/>
                <w:szCs w:val="22"/>
                <w:lang w:val="es-ES_tradnl"/>
              </w:rPr>
              <w:t>el  aseo</w:t>
            </w:r>
            <w:proofErr w:type="gramEnd"/>
            <w:r w:rsidRPr="00307BD5">
              <w:rPr>
                <w:rFonts w:ascii="Century Gothic" w:hAnsi="Century Gothic" w:cs="Arial"/>
                <w:bCs/>
                <w:szCs w:val="22"/>
                <w:lang w:val="es-ES_tradnl"/>
              </w:rPr>
              <w:t>.</w:t>
            </w:r>
          </w:p>
          <w:p w14:paraId="57315A18" w14:textId="77777777" w:rsidR="00AD3471" w:rsidRPr="00307BD5" w:rsidRDefault="00AD3471" w:rsidP="00AD3471">
            <w:pPr>
              <w:numPr>
                <w:ilvl w:val="0"/>
                <w:numId w:val="28"/>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Señalizar las zonas donde existe peligro de golpes por caídas de   material o herramientas.</w:t>
            </w:r>
          </w:p>
          <w:p w14:paraId="1B5A2C0E" w14:textId="77777777" w:rsidR="00AD3471" w:rsidRPr="00307BD5" w:rsidRDefault="00AD3471" w:rsidP="00AD3471">
            <w:pPr>
              <w:numPr>
                <w:ilvl w:val="0"/>
                <w:numId w:val="28"/>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Uso de elementos de protección personal, calzado, guantes</w:t>
            </w:r>
            <w:r w:rsidRPr="00307BD5">
              <w:rPr>
                <w:rFonts w:ascii="Century Gothic" w:hAnsi="Century Gothic" w:cs="Arial"/>
                <w:bCs/>
                <w:szCs w:val="22"/>
                <w:lang w:val="es-ES_tradnl"/>
              </w:rPr>
              <w:softHyphen/>
              <w:t>, casco    con barbiquejo.</w:t>
            </w:r>
          </w:p>
          <w:p w14:paraId="6D58C6B0" w14:textId="77777777" w:rsidR="00AD3471" w:rsidRPr="00307BD5" w:rsidRDefault="00AD3471" w:rsidP="00AD3471">
            <w:pPr>
              <w:numPr>
                <w:ilvl w:val="0"/>
                <w:numId w:val="28"/>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El o los trabajadores que usen escalas deberán    cerciorarse de que estén en buenas condiciones.</w:t>
            </w:r>
          </w:p>
          <w:p w14:paraId="01CB3139" w14:textId="77777777" w:rsidR="00AD3471" w:rsidRPr="00307BD5" w:rsidRDefault="00AD3471" w:rsidP="00AD3471">
            <w:pPr>
              <w:numPr>
                <w:ilvl w:val="0"/>
                <w:numId w:val="28"/>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Las escalas no deberán colocarse en ángulos peligrosos, ni afirmarse en suelos resbaladizos, cajones o tablones sueltos.   Si no es posible afirmar una escala de forma segura, deberá colaborar otro trabajador en sujetar la base.</w:t>
            </w:r>
          </w:p>
          <w:p w14:paraId="6B2BFEBE" w14:textId="77777777" w:rsidR="00AD3471" w:rsidRPr="00307BD5" w:rsidRDefault="00AD3471" w:rsidP="00FA0DCC">
            <w:pPr>
              <w:spacing w:line="67" w:lineRule="exact"/>
              <w:rPr>
                <w:rFonts w:ascii="Century Gothic" w:hAnsi="Century Gothic" w:cs="Arial"/>
                <w:bCs/>
                <w:szCs w:val="22"/>
                <w:lang w:val="es-ES_tradnl"/>
              </w:rPr>
            </w:pPr>
          </w:p>
        </w:tc>
      </w:tr>
      <w:tr w:rsidR="00AD3471" w:rsidRPr="00307BD5" w14:paraId="1B7F321C" w14:textId="77777777" w:rsidTr="00FA0DCC">
        <w:trPr>
          <w:tblHeader/>
          <w:jc w:val="center"/>
        </w:trPr>
        <w:tc>
          <w:tcPr>
            <w:tcW w:w="2631" w:type="dxa"/>
          </w:tcPr>
          <w:p w14:paraId="41137501"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lastRenderedPageBreak/>
              <w:t>Atrapamiento, caídas de distinto nivel y golpes en excavaciones</w:t>
            </w:r>
          </w:p>
        </w:tc>
        <w:tc>
          <w:tcPr>
            <w:tcW w:w="2598" w:type="dxa"/>
          </w:tcPr>
          <w:p w14:paraId="227C8207" w14:textId="77777777" w:rsidR="00AD3471" w:rsidRPr="00307BD5" w:rsidRDefault="00AD3471" w:rsidP="00FA0DCC">
            <w:pPr>
              <w:spacing w:line="67" w:lineRule="exact"/>
              <w:rPr>
                <w:rFonts w:ascii="Century Gothic" w:hAnsi="Century Gothic" w:cs="Arial"/>
                <w:bCs/>
                <w:szCs w:val="22"/>
                <w:lang w:val="es-ES_tradnl"/>
              </w:rPr>
            </w:pPr>
          </w:p>
          <w:p w14:paraId="1D951824"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-Contusiones</w:t>
            </w:r>
          </w:p>
          <w:p w14:paraId="7BCBEF7F"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-Heridas</w:t>
            </w:r>
          </w:p>
          <w:p w14:paraId="59AFD3D8"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-Lesiones traumáticas</w:t>
            </w:r>
          </w:p>
          <w:p w14:paraId="495EF749"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-Parálisis</w:t>
            </w:r>
          </w:p>
          <w:p w14:paraId="5B4181FC" w14:textId="77777777" w:rsidR="00AD3471" w:rsidRPr="00307BD5" w:rsidRDefault="00AD3471" w:rsidP="00FA0DC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lang w:val="es-ES_tradnl"/>
              </w:rPr>
            </w:pPr>
            <w:r w:rsidRPr="00307BD5">
              <w:rPr>
                <w:rFonts w:ascii="Century Gothic" w:hAnsi="Century Gothic" w:cs="Arial"/>
                <w:bCs/>
                <w:szCs w:val="22"/>
                <w:lang w:val="es-ES_tradnl"/>
              </w:rPr>
              <w:t>-Muerte</w:t>
            </w:r>
          </w:p>
        </w:tc>
        <w:tc>
          <w:tcPr>
            <w:tcW w:w="4558" w:type="dxa"/>
          </w:tcPr>
          <w:p w14:paraId="7B2491E9" w14:textId="77777777" w:rsidR="00AD3471" w:rsidRPr="00307BD5" w:rsidRDefault="00AD3471" w:rsidP="00FA0DCC">
            <w:pPr>
              <w:spacing w:line="67" w:lineRule="exact"/>
              <w:rPr>
                <w:rFonts w:ascii="Century Gothic" w:hAnsi="Century Gothic" w:cs="Arial"/>
                <w:bCs/>
                <w:szCs w:val="22"/>
                <w:lang w:val="es-ES_tradnl"/>
              </w:rPr>
            </w:pPr>
          </w:p>
          <w:p w14:paraId="44FE9107" w14:textId="77777777" w:rsidR="00AD3471" w:rsidRPr="00307BD5" w:rsidRDefault="00AD3471" w:rsidP="00AD3471">
            <w:pPr>
              <w:numPr>
                <w:ilvl w:val="0"/>
                <w:numId w:val="29"/>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Taludes confeccionados   conforme a estudio de     mecánica de suelos.</w:t>
            </w:r>
          </w:p>
          <w:p w14:paraId="750E9D45" w14:textId="77777777" w:rsidR="00AD3471" w:rsidRPr="00307BD5" w:rsidRDefault="00AD3471" w:rsidP="00AD3471">
            <w:pPr>
              <w:numPr>
                <w:ilvl w:val="0"/>
                <w:numId w:val="29"/>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Delimitar el perímetro de la excavación.</w:t>
            </w:r>
          </w:p>
          <w:p w14:paraId="4CB45734" w14:textId="77777777" w:rsidR="00AD3471" w:rsidRPr="00307BD5" w:rsidRDefault="00AD3471" w:rsidP="00AD3471">
            <w:pPr>
              <w:numPr>
                <w:ilvl w:val="0"/>
                <w:numId w:val="29"/>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Señalizar, advirtiendo la   existencia de la excavación.</w:t>
            </w:r>
          </w:p>
          <w:p w14:paraId="3D823889" w14:textId="77777777" w:rsidR="00AD3471" w:rsidRPr="00307BD5" w:rsidRDefault="00AD3471" w:rsidP="00AD3471">
            <w:pPr>
              <w:numPr>
                <w:ilvl w:val="0"/>
                <w:numId w:val="29"/>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Usar elementos de protección personal.</w:t>
            </w:r>
          </w:p>
          <w:p w14:paraId="47BFC705" w14:textId="77777777" w:rsidR="00AD3471" w:rsidRPr="00307BD5" w:rsidRDefault="00AD3471" w:rsidP="00AD3471">
            <w:pPr>
              <w:numPr>
                <w:ilvl w:val="0"/>
                <w:numId w:val="29"/>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Evitar el acopio de material a menos de 0,60 </w:t>
            </w:r>
            <w:proofErr w:type="spellStart"/>
            <w:r w:rsidRPr="00307BD5">
              <w:rPr>
                <w:rFonts w:ascii="Century Gothic" w:hAnsi="Century Gothic" w:cs="Arial"/>
                <w:bCs/>
                <w:szCs w:val="22"/>
                <w:lang w:val="es-ES_tradnl"/>
              </w:rPr>
              <w:t>mts</w:t>
            </w:r>
            <w:proofErr w:type="spellEnd"/>
            <w:r w:rsidRPr="00307BD5">
              <w:rPr>
                <w:rFonts w:ascii="Century Gothic" w:hAnsi="Century Gothic" w:cs="Arial"/>
                <w:bCs/>
                <w:szCs w:val="22"/>
                <w:lang w:val="es-ES_tradnl"/>
              </w:rPr>
              <w:t>. de los bordes.</w:t>
            </w:r>
          </w:p>
          <w:p w14:paraId="2342F032" w14:textId="77777777" w:rsidR="00AD3471" w:rsidRPr="00307BD5" w:rsidRDefault="00AD3471" w:rsidP="00AD3471">
            <w:pPr>
              <w:numPr>
                <w:ilvl w:val="0"/>
                <w:numId w:val="29"/>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No permitir el tránsito de   vehículos o maquinarias, a menos de 2 metros de los bordes.</w:t>
            </w:r>
          </w:p>
          <w:p w14:paraId="5A057EC9" w14:textId="77777777" w:rsidR="00AD3471" w:rsidRPr="00307BD5" w:rsidRDefault="00AD3471" w:rsidP="00AD3471">
            <w:pPr>
              <w:numPr>
                <w:ilvl w:val="0"/>
                <w:numId w:val="29"/>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entury Gothic" w:hAnsi="Century Gothic" w:cs="Arial"/>
                <w:bCs/>
                <w:szCs w:val="22"/>
                <w:lang w:val="es-ES_tradnl"/>
              </w:rPr>
            </w:pPr>
            <w:r w:rsidRPr="00307BD5">
              <w:rPr>
                <w:rFonts w:ascii="Century Gothic" w:hAnsi="Century Gothic" w:cs="Arial"/>
                <w:bCs/>
                <w:szCs w:val="22"/>
                <w:lang w:val="es-ES_tradnl"/>
              </w:rPr>
              <w:t xml:space="preserve">Confeccionar pasarelas para atravesar la excavación, con mínimo   de tres tablones de ancho, con barandas. Distancia de 30 </w:t>
            </w:r>
            <w:proofErr w:type="spellStart"/>
            <w:r w:rsidRPr="00307BD5">
              <w:rPr>
                <w:rFonts w:ascii="Century Gothic" w:hAnsi="Century Gothic" w:cs="Arial"/>
                <w:bCs/>
                <w:szCs w:val="22"/>
                <w:lang w:val="es-ES_tradnl"/>
              </w:rPr>
              <w:t>mts</w:t>
            </w:r>
            <w:proofErr w:type="spellEnd"/>
            <w:r w:rsidRPr="00307BD5">
              <w:rPr>
                <w:rFonts w:ascii="Century Gothic" w:hAnsi="Century Gothic" w:cs="Arial"/>
                <w:bCs/>
                <w:szCs w:val="22"/>
                <w:lang w:val="es-ES_tradnl"/>
              </w:rPr>
              <w:t>.        entre una y otra.</w:t>
            </w:r>
          </w:p>
          <w:p w14:paraId="1FDDCFF2" w14:textId="77777777" w:rsidR="00AD3471" w:rsidRPr="00307BD5" w:rsidRDefault="00AD3471" w:rsidP="00AD3471">
            <w:pPr>
              <w:numPr>
                <w:ilvl w:val="0"/>
                <w:numId w:val="29"/>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Century Gothic" w:hAnsi="Century Gothic" w:cs="Arial"/>
                <w:bCs/>
                <w:szCs w:val="22"/>
                <w:u w:val="single"/>
                <w:lang w:val="es-ES_tradnl"/>
              </w:rPr>
            </w:pPr>
            <w:r w:rsidRPr="00307BD5">
              <w:rPr>
                <w:rFonts w:ascii="Century Gothic" w:hAnsi="Century Gothic" w:cs="Arial"/>
                <w:bCs/>
                <w:szCs w:val="22"/>
                <w:lang w:val="es-ES_tradnl"/>
              </w:rPr>
              <w:t xml:space="preserve">Si no se tiene talud adecuado, se debe entibar toda </w:t>
            </w:r>
            <w:proofErr w:type="gramStart"/>
            <w:r w:rsidRPr="00307BD5">
              <w:rPr>
                <w:rFonts w:ascii="Century Gothic" w:hAnsi="Century Gothic" w:cs="Arial"/>
                <w:bCs/>
                <w:szCs w:val="22"/>
                <w:lang w:val="es-ES_tradnl"/>
              </w:rPr>
              <w:t>excavación  de</w:t>
            </w:r>
            <w:proofErr w:type="gramEnd"/>
            <w:r w:rsidRPr="00307BD5">
              <w:rPr>
                <w:rFonts w:ascii="Century Gothic" w:hAnsi="Century Gothic" w:cs="Arial"/>
                <w:bCs/>
                <w:szCs w:val="22"/>
                <w:lang w:val="es-ES_tradnl"/>
              </w:rPr>
              <w:t xml:space="preserve"> más de 1,5 metros  de profundidad.</w:t>
            </w:r>
          </w:p>
        </w:tc>
      </w:tr>
      <w:tr w:rsidR="00AD3471" w:rsidRPr="00307BD5" w14:paraId="2AED427E" w14:textId="77777777" w:rsidTr="00FA0DCC">
        <w:trPr>
          <w:tblHeader/>
          <w:jc w:val="center"/>
        </w:trPr>
        <w:tc>
          <w:tcPr>
            <w:tcW w:w="2631" w:type="dxa"/>
          </w:tcPr>
          <w:p w14:paraId="79B222AD"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ES_tradnl"/>
              </w:rPr>
            </w:pPr>
            <w:r w:rsidRPr="00307BD5">
              <w:rPr>
                <w:rFonts w:ascii="Century Gothic" w:hAnsi="Century Gothic" w:cs="Arial"/>
                <w:bCs/>
                <w:szCs w:val="22"/>
                <w:lang w:val="es-ES_tradnl"/>
              </w:rPr>
              <w:t>Contagios, infecciones</w:t>
            </w:r>
          </w:p>
        </w:tc>
        <w:tc>
          <w:tcPr>
            <w:tcW w:w="2598" w:type="dxa"/>
          </w:tcPr>
          <w:p w14:paraId="41E94421" w14:textId="77777777" w:rsidR="00AD3471" w:rsidRPr="00307BD5" w:rsidRDefault="00AD3471" w:rsidP="00FA0DCC">
            <w:pPr>
              <w:ind w:left="51"/>
              <w:rPr>
                <w:rFonts w:ascii="Century Gothic" w:hAnsi="Century Gothic" w:cs="Arial"/>
                <w:bCs/>
                <w:szCs w:val="22"/>
                <w:lang w:val="es-ES_tradnl"/>
              </w:rPr>
            </w:pPr>
            <w:r w:rsidRPr="00307BD5">
              <w:rPr>
                <w:rFonts w:ascii="Century Gothic" w:hAnsi="Century Gothic" w:cs="Arial"/>
                <w:bCs/>
                <w:szCs w:val="22"/>
                <w:lang w:val="es-ES_tradnl"/>
              </w:rPr>
              <w:t>- Enfermedades varias</w:t>
            </w:r>
          </w:p>
        </w:tc>
        <w:tc>
          <w:tcPr>
            <w:tcW w:w="4558" w:type="dxa"/>
          </w:tcPr>
          <w:p w14:paraId="2CE77471" w14:textId="77777777" w:rsidR="00AD3471" w:rsidRPr="00307BD5" w:rsidRDefault="00AD3471" w:rsidP="00AD3471">
            <w:pPr>
              <w:numPr>
                <w:ilvl w:val="0"/>
                <w:numId w:val="31"/>
              </w:numPr>
              <w:rPr>
                <w:rFonts w:ascii="Century Gothic" w:hAnsi="Century Gothic" w:cs="Arial"/>
                <w:bCs/>
                <w:szCs w:val="22"/>
                <w:lang w:val="es-ES_tradnl"/>
              </w:rPr>
            </w:pPr>
            <w:r w:rsidRPr="00307BD5">
              <w:rPr>
                <w:rFonts w:ascii="Century Gothic" w:hAnsi="Century Gothic" w:cs="Arial"/>
                <w:bCs/>
                <w:szCs w:val="22"/>
                <w:lang w:val="es-ES_tradnl"/>
              </w:rPr>
              <w:t>Utilizar los casilleros individuales para los fines exclusivos para los que fueron destinados, prohibiéndose almacenar en ellos desperdicios, restos de comida, trapos impregnados de grasa o aceite y otros, debiendo, además, mantenerlos permanentemente aseados.</w:t>
            </w:r>
          </w:p>
          <w:p w14:paraId="466ACD58" w14:textId="77777777" w:rsidR="00AD3471" w:rsidRPr="00307BD5" w:rsidRDefault="00AD3471" w:rsidP="00FA0DCC">
            <w:pPr>
              <w:rPr>
                <w:rFonts w:ascii="Century Gothic" w:hAnsi="Century Gothic" w:cs="Arial"/>
                <w:bCs/>
                <w:szCs w:val="22"/>
                <w:lang w:val="es-ES_tradnl"/>
              </w:rPr>
            </w:pPr>
          </w:p>
          <w:p w14:paraId="0A548EF3" w14:textId="77777777" w:rsidR="00AD3471" w:rsidRPr="00307BD5" w:rsidRDefault="00AD3471" w:rsidP="00AD3471">
            <w:pPr>
              <w:numPr>
                <w:ilvl w:val="0"/>
                <w:numId w:val="30"/>
              </w:numPr>
              <w:tabs>
                <w:tab w:val="clear" w:pos="1800"/>
                <w:tab w:val="num" w:pos="355"/>
              </w:tabs>
              <w:ind w:left="360"/>
              <w:rPr>
                <w:rFonts w:ascii="Century Gothic" w:hAnsi="Century Gothic" w:cs="Arial"/>
                <w:bCs/>
                <w:szCs w:val="22"/>
                <w:lang w:val="es-ES_tradnl"/>
              </w:rPr>
            </w:pPr>
            <w:r w:rsidRPr="00307BD5">
              <w:rPr>
                <w:rFonts w:ascii="Century Gothic" w:hAnsi="Century Gothic" w:cs="Arial"/>
                <w:bCs/>
                <w:szCs w:val="22"/>
                <w:lang w:val="es-ES_tradnl"/>
              </w:rPr>
              <w:t>Mantener los lugares de trabajo libres de restos de comida y otros, los que deberán ser depositados exclusivamente en los receptáculos habilitados para tales efectos.</w:t>
            </w:r>
          </w:p>
          <w:p w14:paraId="68FCBBEB" w14:textId="77777777" w:rsidR="00AD3471" w:rsidRPr="00307BD5" w:rsidRDefault="00AD3471" w:rsidP="00FA0DCC">
            <w:pPr>
              <w:rPr>
                <w:rFonts w:ascii="Century Gothic" w:hAnsi="Century Gothic" w:cs="Arial"/>
                <w:bCs/>
                <w:szCs w:val="22"/>
                <w:lang w:val="es-ES_tradnl"/>
              </w:rPr>
            </w:pPr>
          </w:p>
          <w:p w14:paraId="42C216B0" w14:textId="77777777" w:rsidR="00AD3471" w:rsidRPr="00307BD5" w:rsidRDefault="00AD3471" w:rsidP="00AD3471">
            <w:pPr>
              <w:numPr>
                <w:ilvl w:val="0"/>
                <w:numId w:val="30"/>
              </w:numPr>
              <w:tabs>
                <w:tab w:val="clear" w:pos="1800"/>
                <w:tab w:val="left" w:pos="355"/>
              </w:tabs>
              <w:ind w:left="360"/>
              <w:rPr>
                <w:rFonts w:ascii="Century Gothic" w:hAnsi="Century Gothic" w:cs="Arial"/>
                <w:bCs/>
                <w:szCs w:val="22"/>
                <w:lang w:val="es-ES_tradnl"/>
              </w:rPr>
            </w:pPr>
            <w:r w:rsidRPr="00307BD5">
              <w:rPr>
                <w:rFonts w:ascii="Century Gothic" w:hAnsi="Century Gothic" w:cs="Arial"/>
                <w:bCs/>
                <w:szCs w:val="22"/>
                <w:lang w:val="es-ES_tradnl"/>
              </w:rPr>
              <w:t xml:space="preserve">Los trabajadores deberán en su aseo personal, especialmente el de las manos, usar jabón o detergentes, prohibiéndose el uso </w:t>
            </w:r>
            <w:proofErr w:type="gramStart"/>
            <w:r w:rsidRPr="00307BD5">
              <w:rPr>
                <w:rFonts w:ascii="Century Gothic" w:hAnsi="Century Gothic" w:cs="Arial"/>
                <w:bCs/>
                <w:szCs w:val="22"/>
                <w:lang w:val="es-ES_tradnl"/>
              </w:rPr>
              <w:t>de  aserrín</w:t>
            </w:r>
            <w:proofErr w:type="gramEnd"/>
            <w:r w:rsidRPr="00307BD5">
              <w:rPr>
                <w:rFonts w:ascii="Century Gothic" w:hAnsi="Century Gothic" w:cs="Arial"/>
                <w:bCs/>
                <w:szCs w:val="22"/>
                <w:lang w:val="es-ES_tradnl"/>
              </w:rPr>
              <w:t xml:space="preserve">, </w:t>
            </w:r>
            <w:proofErr w:type="spellStart"/>
            <w:r w:rsidRPr="00307BD5">
              <w:rPr>
                <w:rFonts w:ascii="Century Gothic" w:hAnsi="Century Gothic" w:cs="Arial"/>
                <w:bCs/>
                <w:szCs w:val="22"/>
                <w:lang w:val="es-ES_tradnl"/>
              </w:rPr>
              <w:t>huaipe</w:t>
            </w:r>
            <w:proofErr w:type="spellEnd"/>
            <w:r w:rsidRPr="00307BD5">
              <w:rPr>
                <w:rFonts w:ascii="Century Gothic" w:hAnsi="Century Gothic" w:cs="Arial"/>
                <w:bCs/>
                <w:szCs w:val="22"/>
                <w:lang w:val="es-ES_tradnl"/>
              </w:rPr>
              <w:t xml:space="preserve"> o trapos que puedan tapar los desagües y producir condiciones antihigiénicas.</w:t>
            </w:r>
          </w:p>
        </w:tc>
      </w:tr>
      <w:tr w:rsidR="00AD3471" w:rsidRPr="00307BD5" w14:paraId="0EA4F0D5" w14:textId="77777777" w:rsidTr="00FA0DCC">
        <w:trPr>
          <w:tblHeader/>
          <w:jc w:val="center"/>
        </w:trPr>
        <w:tc>
          <w:tcPr>
            <w:tcW w:w="2631" w:type="dxa"/>
          </w:tcPr>
          <w:p w14:paraId="31501BDB"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CL"/>
              </w:rPr>
            </w:pPr>
            <w:r w:rsidRPr="00307BD5">
              <w:rPr>
                <w:rFonts w:ascii="Century Gothic" w:hAnsi="Century Gothic" w:cs="Arial"/>
                <w:bCs/>
                <w:szCs w:val="22"/>
                <w:lang w:val="es-CL"/>
              </w:rPr>
              <w:t>ACOSO LABORAL, SEXUAL O DE VIOLENCIA EN EL TRABAJO</w:t>
            </w:r>
          </w:p>
          <w:p w14:paraId="694980C4" w14:textId="77777777" w:rsidR="00AD3471" w:rsidRPr="00307BD5" w:rsidRDefault="00AD3471" w:rsidP="00FA0DC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ascii="Century Gothic" w:hAnsi="Century Gothic" w:cs="Arial"/>
                <w:bCs/>
                <w:szCs w:val="22"/>
                <w:lang w:val="es-CL"/>
              </w:rPr>
            </w:pPr>
          </w:p>
        </w:tc>
        <w:tc>
          <w:tcPr>
            <w:tcW w:w="2598" w:type="dxa"/>
          </w:tcPr>
          <w:p w14:paraId="43DDC1BC" w14:textId="77777777" w:rsidR="00AD3471" w:rsidRPr="00307BD5" w:rsidRDefault="00AD3471" w:rsidP="00FA0DCC">
            <w:pPr>
              <w:ind w:left="51"/>
              <w:rPr>
                <w:rFonts w:ascii="Century Gothic" w:hAnsi="Century Gothic" w:cs="Arial"/>
                <w:bCs/>
                <w:szCs w:val="22"/>
                <w:lang w:val="es-ES_tradnl"/>
              </w:rPr>
            </w:pPr>
            <w:r w:rsidRPr="00307BD5">
              <w:rPr>
                <w:rFonts w:ascii="Century Gothic" w:hAnsi="Century Gothic" w:cs="Arial"/>
                <w:bCs/>
                <w:szCs w:val="22"/>
                <w:lang w:val="es-ES_tradnl"/>
              </w:rPr>
              <w:t>Daños psicológicos o psicosociales, Lesiones, sobrecarga laboral, otros.</w:t>
            </w:r>
          </w:p>
        </w:tc>
        <w:tc>
          <w:tcPr>
            <w:tcW w:w="4558" w:type="dxa"/>
          </w:tcPr>
          <w:p w14:paraId="2D5E1DAB" w14:textId="77777777" w:rsidR="00AD3471" w:rsidRPr="00307BD5" w:rsidRDefault="00AD3471" w:rsidP="00AD3471">
            <w:pPr>
              <w:numPr>
                <w:ilvl w:val="0"/>
                <w:numId w:val="31"/>
              </w:numPr>
              <w:rPr>
                <w:rFonts w:ascii="Century Gothic" w:hAnsi="Century Gothic" w:cs="Arial"/>
                <w:bCs/>
                <w:szCs w:val="22"/>
                <w:lang w:val="es-ES_tradnl"/>
              </w:rPr>
            </w:pPr>
            <w:r w:rsidRPr="00307BD5">
              <w:rPr>
                <w:rFonts w:ascii="Century Gothic" w:hAnsi="Century Gothic" w:cs="Arial"/>
                <w:bCs/>
                <w:szCs w:val="22"/>
                <w:lang w:val="es-ES_tradnl"/>
              </w:rPr>
              <w:t>La empresa debe elaborar protocolo LEY KARIN Ley 21643 y darlo a conocer a todos los trabajadores.</w:t>
            </w:r>
          </w:p>
        </w:tc>
      </w:tr>
    </w:tbl>
    <w:p w14:paraId="68B7C855" w14:textId="77777777" w:rsidR="00AD3471" w:rsidRDefault="00AD3471" w:rsidP="00AD3471">
      <w:pPr>
        <w:jc w:val="both"/>
        <w:rPr>
          <w:rFonts w:ascii="Arial" w:hAnsi="Arial" w:cs="Arial"/>
          <w:lang w:val="es-ES_tradnl"/>
        </w:rPr>
      </w:pPr>
    </w:p>
    <w:p w14:paraId="6D8D647B" w14:textId="77777777" w:rsidR="00AD3471" w:rsidRDefault="00AD3471" w:rsidP="00AD3471">
      <w:pPr>
        <w:jc w:val="both"/>
        <w:rPr>
          <w:rFonts w:ascii="Arial" w:hAnsi="Arial" w:cs="Arial"/>
          <w:lang w:val="es-ES_tradnl"/>
        </w:rPr>
      </w:pPr>
    </w:p>
    <w:p w14:paraId="6454A955" w14:textId="77777777" w:rsidR="00AD3471" w:rsidRDefault="00AD3471" w:rsidP="00AD3471">
      <w:pPr>
        <w:jc w:val="both"/>
        <w:rPr>
          <w:rFonts w:ascii="Arial" w:hAnsi="Arial" w:cs="Arial"/>
          <w:lang w:val="es-ES_tradnl"/>
        </w:rPr>
      </w:pPr>
    </w:p>
    <w:p w14:paraId="7E030D0E" w14:textId="77777777" w:rsidR="00307BD5" w:rsidRDefault="00307BD5" w:rsidP="00AD3471">
      <w:pPr>
        <w:jc w:val="both"/>
        <w:rPr>
          <w:rFonts w:ascii="Arial" w:hAnsi="Arial" w:cs="Arial"/>
          <w:lang w:val="es-ES_tradnl"/>
        </w:rPr>
      </w:pPr>
    </w:p>
    <w:p w14:paraId="1EF11C64" w14:textId="4B830FD4" w:rsidR="00AD3471" w:rsidRPr="00307BD5" w:rsidRDefault="00AD3471" w:rsidP="00AD3471">
      <w:pPr>
        <w:jc w:val="both"/>
        <w:rPr>
          <w:rFonts w:ascii="Century Gothic" w:hAnsi="Century Gothic" w:cs="Arial"/>
          <w:lang w:val="es-ES_tradnl"/>
        </w:rPr>
      </w:pPr>
      <w:r w:rsidRPr="00307BD5">
        <w:rPr>
          <w:rFonts w:ascii="Century Gothic" w:hAnsi="Century Gothic" w:cs="Arial"/>
          <w:lang w:val="es-ES_tradnl"/>
        </w:rPr>
        <w:t xml:space="preserve">Las principales medidas preventivas asociadas a estos riesgos se resume a continuación: respete la señalética dispuesta en la empresa; respete las normas de higiene y seguridad; participe activamente en las actividades de capacitación; solo opere equipos para los cuales se encuentra autorizado y calificado; use los elementos de protección personal; </w:t>
      </w:r>
      <w:r w:rsidRPr="00307BD5">
        <w:rPr>
          <w:rFonts w:ascii="Century Gothic" w:hAnsi="Century Gothic" w:cs="Arial"/>
          <w:b/>
          <w:bCs/>
          <w:lang w:val="es-ES_tradnl"/>
        </w:rPr>
        <w:t>Informe inmediatamente a su jefe directo cualquier accidente que sufra usted u otro trabajador</w:t>
      </w:r>
      <w:r w:rsidRPr="00307BD5">
        <w:rPr>
          <w:rFonts w:ascii="Century Gothic" w:hAnsi="Century Gothic" w:cs="Arial"/>
          <w:lang w:val="es-ES_tradnl"/>
        </w:rPr>
        <w:t xml:space="preserve">; cumpla los procedimientos de trabajo y participe activamente en las actividades de prevención </w:t>
      </w:r>
    </w:p>
    <w:p w14:paraId="22DADB22" w14:textId="77777777" w:rsidR="00AD3471" w:rsidRPr="00307BD5" w:rsidRDefault="00AD3471" w:rsidP="00AD3471">
      <w:pPr>
        <w:rPr>
          <w:rFonts w:ascii="Century Gothic" w:hAnsi="Century Gothic" w:cs="Arial"/>
          <w:lang w:val="es-ES_tradnl"/>
        </w:rPr>
      </w:pPr>
    </w:p>
    <w:p w14:paraId="411560AC" w14:textId="77777777" w:rsidR="00AD3471" w:rsidRPr="00307BD5" w:rsidRDefault="00AD3471" w:rsidP="00AD3471">
      <w:pPr>
        <w:rPr>
          <w:rFonts w:ascii="Century Gothic" w:hAnsi="Century Gothic" w:cs="Arial"/>
          <w:lang w:val="es-ES_tradnl"/>
        </w:rPr>
      </w:pPr>
    </w:p>
    <w:p w14:paraId="6C2A7E99" w14:textId="77777777" w:rsidR="00AD3471" w:rsidRPr="00307BD5" w:rsidRDefault="00AD3471" w:rsidP="00AD3471">
      <w:pPr>
        <w:rPr>
          <w:rFonts w:ascii="Century Gothic" w:hAnsi="Century Gothic" w:cs="Arial"/>
          <w:lang w:val="es-ES_tradnl"/>
        </w:rPr>
      </w:pPr>
    </w:p>
    <w:p w14:paraId="3547A4CD" w14:textId="77777777" w:rsidR="00AD3471" w:rsidRPr="00307BD5" w:rsidRDefault="00AD3471" w:rsidP="00AD3471">
      <w:pPr>
        <w:rPr>
          <w:rFonts w:ascii="Century Gothic" w:hAnsi="Century Gothic" w:cs="Arial"/>
          <w:lang w:val="es-ES_tradnl"/>
        </w:rPr>
      </w:pPr>
    </w:p>
    <w:p w14:paraId="188A11A2" w14:textId="4F0147A3" w:rsidR="00AD3471" w:rsidRPr="00307BD5" w:rsidRDefault="00AD3471" w:rsidP="00AD3471">
      <w:pPr>
        <w:rPr>
          <w:rFonts w:ascii="Century Gothic" w:hAnsi="Century Gothic" w:cs="Arial"/>
          <w:lang w:val="es-ES_tradnl"/>
        </w:rPr>
      </w:pPr>
      <w:r w:rsidRPr="00307BD5">
        <w:rPr>
          <w:rFonts w:ascii="Century Gothic" w:hAnsi="Century Gothic" w:cs="Arial"/>
          <w:lang w:val="es-ES_tradnl"/>
        </w:rPr>
        <w:t>---------------------------------</w:t>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t>-----------------------------------</w:t>
      </w:r>
    </w:p>
    <w:p w14:paraId="03D3406F" w14:textId="3B4E8997" w:rsidR="00AD3471" w:rsidRPr="00307BD5" w:rsidRDefault="00AD3471" w:rsidP="00AD3471">
      <w:pPr>
        <w:rPr>
          <w:rFonts w:ascii="Century Gothic" w:hAnsi="Century Gothic" w:cs="Arial"/>
          <w:lang w:val="es-ES_tradnl"/>
        </w:rPr>
      </w:pPr>
      <w:r w:rsidRPr="00307BD5">
        <w:rPr>
          <w:rFonts w:ascii="Century Gothic" w:hAnsi="Century Gothic" w:cs="Arial"/>
          <w:lang w:val="es-ES_tradnl"/>
        </w:rPr>
        <w:t>Firma empresa</w:t>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t>Firma y Rut del trabajador</w:t>
      </w:r>
    </w:p>
    <w:p w14:paraId="0B02B0ED" w14:textId="77777777" w:rsidR="00AD3471" w:rsidRDefault="00AD3471" w:rsidP="00AD3471">
      <w:pPr>
        <w:rPr>
          <w:rFonts w:ascii="Century Gothic" w:hAnsi="Century Gothic" w:cs="Arial"/>
          <w:lang w:val="es-ES_tradnl"/>
        </w:rPr>
      </w:pPr>
    </w:p>
    <w:p w14:paraId="6C2B1ED0" w14:textId="77777777" w:rsidR="00307BD5" w:rsidRDefault="00307BD5" w:rsidP="00AD3471">
      <w:pPr>
        <w:rPr>
          <w:rFonts w:ascii="Century Gothic" w:hAnsi="Century Gothic" w:cs="Arial"/>
          <w:lang w:val="es-ES_tradnl"/>
        </w:rPr>
      </w:pPr>
    </w:p>
    <w:p w14:paraId="2B4B188A" w14:textId="77777777" w:rsidR="00307BD5" w:rsidRDefault="00307BD5" w:rsidP="00AD3471">
      <w:pPr>
        <w:rPr>
          <w:rFonts w:ascii="Century Gothic" w:hAnsi="Century Gothic" w:cs="Arial"/>
          <w:lang w:val="es-ES_tradnl"/>
        </w:rPr>
      </w:pPr>
    </w:p>
    <w:p w14:paraId="437D4EA5" w14:textId="77777777" w:rsidR="00307BD5" w:rsidRDefault="00307BD5" w:rsidP="00AD3471">
      <w:pPr>
        <w:rPr>
          <w:rFonts w:ascii="Century Gothic" w:hAnsi="Century Gothic" w:cs="Arial"/>
          <w:lang w:val="es-ES_tradnl"/>
        </w:rPr>
      </w:pPr>
    </w:p>
    <w:p w14:paraId="3A93523F" w14:textId="77777777" w:rsidR="00307BD5" w:rsidRDefault="00307BD5" w:rsidP="00AD3471">
      <w:pPr>
        <w:rPr>
          <w:rFonts w:ascii="Century Gothic" w:hAnsi="Century Gothic" w:cs="Arial"/>
          <w:lang w:val="es-ES_tradnl"/>
        </w:rPr>
      </w:pPr>
    </w:p>
    <w:p w14:paraId="306775C3" w14:textId="77777777" w:rsidR="00307BD5" w:rsidRDefault="00307BD5" w:rsidP="00AD3471">
      <w:pPr>
        <w:rPr>
          <w:rFonts w:ascii="Century Gothic" w:hAnsi="Century Gothic" w:cs="Arial"/>
          <w:lang w:val="es-ES_tradnl"/>
        </w:rPr>
      </w:pPr>
    </w:p>
    <w:p w14:paraId="625EB26C" w14:textId="77777777" w:rsidR="00307BD5" w:rsidRDefault="00307BD5" w:rsidP="00AD3471">
      <w:pPr>
        <w:rPr>
          <w:rFonts w:ascii="Century Gothic" w:hAnsi="Century Gothic" w:cs="Arial"/>
          <w:lang w:val="es-ES_tradnl"/>
        </w:rPr>
      </w:pPr>
    </w:p>
    <w:p w14:paraId="37B5B193" w14:textId="77777777" w:rsidR="00307BD5" w:rsidRDefault="00307BD5" w:rsidP="00AD3471">
      <w:pPr>
        <w:rPr>
          <w:rFonts w:ascii="Century Gothic" w:hAnsi="Century Gothic" w:cs="Arial"/>
          <w:lang w:val="es-ES_tradnl"/>
        </w:rPr>
      </w:pPr>
    </w:p>
    <w:p w14:paraId="146B92F9" w14:textId="77777777" w:rsidR="00307BD5" w:rsidRDefault="00307BD5" w:rsidP="00AD3471">
      <w:pPr>
        <w:rPr>
          <w:rFonts w:ascii="Century Gothic" w:hAnsi="Century Gothic" w:cs="Arial"/>
          <w:lang w:val="es-ES_tradnl"/>
        </w:rPr>
      </w:pPr>
    </w:p>
    <w:p w14:paraId="4DB0B198" w14:textId="77777777" w:rsidR="00307BD5" w:rsidRDefault="00307BD5" w:rsidP="00AD3471">
      <w:pPr>
        <w:rPr>
          <w:rFonts w:ascii="Century Gothic" w:hAnsi="Century Gothic" w:cs="Arial"/>
          <w:lang w:val="es-ES_tradnl"/>
        </w:rPr>
      </w:pPr>
    </w:p>
    <w:p w14:paraId="43627AB5" w14:textId="77777777" w:rsidR="00307BD5" w:rsidRDefault="00307BD5" w:rsidP="00AD3471">
      <w:pPr>
        <w:rPr>
          <w:rFonts w:ascii="Century Gothic" w:hAnsi="Century Gothic" w:cs="Arial"/>
          <w:lang w:val="es-ES_tradnl"/>
        </w:rPr>
      </w:pPr>
    </w:p>
    <w:p w14:paraId="0825AD5D" w14:textId="77777777" w:rsidR="00307BD5" w:rsidRDefault="00307BD5" w:rsidP="00AD3471">
      <w:pPr>
        <w:rPr>
          <w:rFonts w:ascii="Century Gothic" w:hAnsi="Century Gothic" w:cs="Arial"/>
          <w:lang w:val="es-ES_tradnl"/>
        </w:rPr>
      </w:pPr>
    </w:p>
    <w:p w14:paraId="303B73E9" w14:textId="77777777" w:rsidR="00307BD5" w:rsidRDefault="00307BD5" w:rsidP="00AD3471">
      <w:pPr>
        <w:rPr>
          <w:rFonts w:ascii="Century Gothic" w:hAnsi="Century Gothic" w:cs="Arial"/>
          <w:lang w:val="es-ES_tradnl"/>
        </w:rPr>
      </w:pPr>
    </w:p>
    <w:p w14:paraId="21682E42" w14:textId="77777777" w:rsidR="00307BD5" w:rsidRDefault="00307BD5" w:rsidP="00AD3471">
      <w:pPr>
        <w:rPr>
          <w:rFonts w:ascii="Century Gothic" w:hAnsi="Century Gothic" w:cs="Arial"/>
          <w:lang w:val="es-ES_tradnl"/>
        </w:rPr>
      </w:pPr>
    </w:p>
    <w:p w14:paraId="43F227A4" w14:textId="77777777" w:rsidR="00307BD5" w:rsidRDefault="00307BD5" w:rsidP="00AD3471">
      <w:pPr>
        <w:rPr>
          <w:rFonts w:ascii="Century Gothic" w:hAnsi="Century Gothic" w:cs="Arial"/>
          <w:lang w:val="es-ES_tradnl"/>
        </w:rPr>
      </w:pPr>
    </w:p>
    <w:p w14:paraId="3D08E6FA" w14:textId="77777777" w:rsidR="00307BD5" w:rsidRDefault="00307BD5" w:rsidP="00AD3471">
      <w:pPr>
        <w:rPr>
          <w:rFonts w:ascii="Century Gothic" w:hAnsi="Century Gothic" w:cs="Arial"/>
          <w:lang w:val="es-ES_tradnl"/>
        </w:rPr>
      </w:pPr>
    </w:p>
    <w:p w14:paraId="0BDE4DA8" w14:textId="77777777" w:rsidR="00307BD5" w:rsidRDefault="00307BD5" w:rsidP="00AD3471">
      <w:pPr>
        <w:rPr>
          <w:rFonts w:ascii="Century Gothic" w:hAnsi="Century Gothic" w:cs="Arial"/>
          <w:lang w:val="es-ES_tradnl"/>
        </w:rPr>
      </w:pPr>
    </w:p>
    <w:p w14:paraId="7B4F58D8" w14:textId="77777777" w:rsidR="00307BD5" w:rsidRDefault="00307BD5" w:rsidP="00AD3471">
      <w:pPr>
        <w:rPr>
          <w:rFonts w:ascii="Century Gothic" w:hAnsi="Century Gothic" w:cs="Arial"/>
          <w:lang w:val="es-ES_tradnl"/>
        </w:rPr>
      </w:pPr>
    </w:p>
    <w:p w14:paraId="40CBF968" w14:textId="77777777" w:rsidR="00307BD5" w:rsidRDefault="00307BD5" w:rsidP="00AD3471">
      <w:pPr>
        <w:rPr>
          <w:rFonts w:ascii="Century Gothic" w:hAnsi="Century Gothic" w:cs="Arial"/>
          <w:lang w:val="es-ES_tradnl"/>
        </w:rPr>
      </w:pPr>
    </w:p>
    <w:p w14:paraId="6D2A7FB2" w14:textId="77777777" w:rsidR="00307BD5" w:rsidRDefault="00307BD5" w:rsidP="00AD3471">
      <w:pPr>
        <w:rPr>
          <w:rFonts w:ascii="Century Gothic" w:hAnsi="Century Gothic" w:cs="Arial"/>
          <w:lang w:val="es-ES_tradnl"/>
        </w:rPr>
      </w:pPr>
    </w:p>
    <w:p w14:paraId="31072301" w14:textId="77777777" w:rsidR="00307BD5" w:rsidRDefault="00307BD5" w:rsidP="00AD3471">
      <w:pPr>
        <w:rPr>
          <w:rFonts w:ascii="Century Gothic" w:hAnsi="Century Gothic" w:cs="Arial"/>
          <w:lang w:val="es-ES_tradnl"/>
        </w:rPr>
      </w:pPr>
    </w:p>
    <w:p w14:paraId="3A061CAE" w14:textId="77777777" w:rsidR="00307BD5" w:rsidRDefault="00307BD5" w:rsidP="00AD3471">
      <w:pPr>
        <w:rPr>
          <w:rFonts w:ascii="Century Gothic" w:hAnsi="Century Gothic" w:cs="Arial"/>
          <w:lang w:val="es-ES_tradnl"/>
        </w:rPr>
      </w:pPr>
    </w:p>
    <w:p w14:paraId="33D0654B" w14:textId="77777777" w:rsidR="00307BD5" w:rsidRDefault="00307BD5" w:rsidP="00AD3471">
      <w:pPr>
        <w:rPr>
          <w:rFonts w:ascii="Century Gothic" w:hAnsi="Century Gothic" w:cs="Arial"/>
          <w:lang w:val="es-ES_tradnl"/>
        </w:rPr>
      </w:pPr>
    </w:p>
    <w:p w14:paraId="69AD0E33" w14:textId="77777777" w:rsidR="00307BD5" w:rsidRDefault="00307BD5" w:rsidP="00AD3471">
      <w:pPr>
        <w:rPr>
          <w:rFonts w:ascii="Century Gothic" w:hAnsi="Century Gothic" w:cs="Arial"/>
          <w:lang w:val="es-ES_tradnl"/>
        </w:rPr>
      </w:pPr>
    </w:p>
    <w:p w14:paraId="2AE9A6A6" w14:textId="77777777" w:rsidR="00307BD5" w:rsidRDefault="00307BD5" w:rsidP="00AD3471">
      <w:pPr>
        <w:rPr>
          <w:rFonts w:ascii="Century Gothic" w:hAnsi="Century Gothic" w:cs="Arial"/>
          <w:lang w:val="es-ES_tradnl"/>
        </w:rPr>
      </w:pPr>
    </w:p>
    <w:p w14:paraId="1A9E198D" w14:textId="77777777" w:rsidR="00307BD5" w:rsidRDefault="00307BD5" w:rsidP="00AD3471">
      <w:pPr>
        <w:rPr>
          <w:rFonts w:ascii="Century Gothic" w:hAnsi="Century Gothic" w:cs="Arial"/>
          <w:lang w:val="es-ES_tradnl"/>
        </w:rPr>
      </w:pPr>
    </w:p>
    <w:p w14:paraId="4146CC49" w14:textId="77777777" w:rsidR="00307BD5" w:rsidRDefault="00307BD5" w:rsidP="00AD3471">
      <w:pPr>
        <w:rPr>
          <w:rFonts w:ascii="Century Gothic" w:hAnsi="Century Gothic" w:cs="Arial"/>
          <w:lang w:val="es-ES_tradnl"/>
        </w:rPr>
      </w:pPr>
    </w:p>
    <w:p w14:paraId="34B6600B" w14:textId="77777777" w:rsidR="00307BD5" w:rsidRDefault="00307BD5" w:rsidP="00AD3471">
      <w:pPr>
        <w:rPr>
          <w:rFonts w:ascii="Arial" w:hAnsi="Arial" w:cs="Arial"/>
          <w:lang w:val="es-ES_tradnl"/>
        </w:rPr>
      </w:pPr>
    </w:p>
    <w:p w14:paraId="014A2F5F" w14:textId="77777777" w:rsidR="00AD3471" w:rsidRDefault="00AD3471" w:rsidP="00AD3471">
      <w:pPr>
        <w:rPr>
          <w:rFonts w:ascii="Arial" w:hAnsi="Arial" w:cs="Arial"/>
          <w:lang w:val="es-ES_tradnl"/>
        </w:rPr>
      </w:pPr>
    </w:p>
    <w:p w14:paraId="1607F6A1" w14:textId="77777777" w:rsidR="00AD3471" w:rsidRDefault="00AD3471" w:rsidP="00AD3471">
      <w:pPr>
        <w:rPr>
          <w:rFonts w:ascii="Arial" w:hAnsi="Arial" w:cs="Arial"/>
          <w:lang w:val="es-ES_tradnl"/>
        </w:rPr>
      </w:pPr>
    </w:p>
    <w:p w14:paraId="72CBD20A" w14:textId="77777777" w:rsidR="00307BD5" w:rsidRDefault="00307BD5" w:rsidP="00AD3471">
      <w:pPr>
        <w:rPr>
          <w:rFonts w:ascii="Arial" w:hAnsi="Arial" w:cs="Arial"/>
          <w:lang w:val="es-ES_tradnl"/>
        </w:rPr>
      </w:pPr>
    </w:p>
    <w:p w14:paraId="5ED5FA13" w14:textId="77777777" w:rsidR="00307BD5" w:rsidRDefault="00307BD5" w:rsidP="00AD3471">
      <w:pPr>
        <w:rPr>
          <w:rFonts w:ascii="Arial" w:hAnsi="Arial" w:cs="Arial"/>
          <w:lang w:val="es-ES_tradnl"/>
        </w:rPr>
      </w:pPr>
    </w:p>
    <w:p w14:paraId="3E572B18" w14:textId="77777777" w:rsidR="00307BD5" w:rsidRDefault="00307BD5" w:rsidP="00AD3471">
      <w:pPr>
        <w:rPr>
          <w:rFonts w:ascii="Arial" w:hAnsi="Arial" w:cs="Arial"/>
          <w:lang w:val="es-ES_tradnl"/>
        </w:rPr>
      </w:pPr>
    </w:p>
    <w:p w14:paraId="4A8D2AEC" w14:textId="77777777" w:rsidR="00AD3471" w:rsidRDefault="00AD3471" w:rsidP="00AD3471">
      <w:pPr>
        <w:pBdr>
          <w:bottom w:val="single" w:sz="6" w:space="1" w:color="auto"/>
        </w:pBdr>
        <w:rPr>
          <w:rFonts w:ascii="Arial" w:hAnsi="Arial" w:cs="Arial"/>
          <w:lang w:val="es-ES_tradnl"/>
        </w:rPr>
      </w:pPr>
    </w:p>
    <w:p w14:paraId="24B47A10" w14:textId="77777777" w:rsidR="00AD3471" w:rsidRPr="00307BD5" w:rsidRDefault="00AD3471" w:rsidP="00AD3471">
      <w:pPr>
        <w:rPr>
          <w:rFonts w:ascii="Century Gothic" w:hAnsi="Century Gothic" w:cs="Arial"/>
          <w:lang w:val="es-ES_tradnl"/>
        </w:rPr>
      </w:pPr>
      <w:r w:rsidRPr="00307BD5">
        <w:rPr>
          <w:rFonts w:ascii="Century Gothic" w:hAnsi="Century Gothic" w:cs="Arial"/>
          <w:lang w:val="es-ES_tradnl"/>
        </w:rPr>
        <w:t>Copia para la empresa:</w:t>
      </w:r>
    </w:p>
    <w:p w14:paraId="3ABB7D32" w14:textId="77777777" w:rsidR="00AD3471" w:rsidRPr="00307BD5" w:rsidRDefault="00AD3471" w:rsidP="00AD3471">
      <w:pPr>
        <w:rPr>
          <w:rFonts w:ascii="Century Gothic" w:hAnsi="Century Gothic" w:cs="Arial"/>
          <w:lang w:val="es-ES_tradnl"/>
        </w:rPr>
      </w:pPr>
    </w:p>
    <w:p w14:paraId="45BEC8A5" w14:textId="77777777" w:rsidR="00AD3471" w:rsidRPr="00307BD5" w:rsidRDefault="00AD3471" w:rsidP="00AD3471">
      <w:pPr>
        <w:ind w:left="102"/>
        <w:jc w:val="both"/>
        <w:rPr>
          <w:rFonts w:ascii="Century Gothic" w:hAnsi="Century Gothic" w:cs="Arial"/>
        </w:rPr>
      </w:pPr>
      <w:r w:rsidRPr="00307BD5">
        <w:rPr>
          <w:rFonts w:ascii="Century Gothic" w:hAnsi="Century Gothic" w:cs="Arial"/>
        </w:rPr>
        <w:t>El</w:t>
      </w:r>
      <w:r w:rsidRPr="00307BD5">
        <w:rPr>
          <w:rFonts w:ascii="Century Gothic" w:hAnsi="Century Gothic" w:cs="Arial"/>
          <w:spacing w:val="-3"/>
        </w:rPr>
        <w:t xml:space="preserve"> </w:t>
      </w:r>
      <w:r w:rsidRPr="00307BD5">
        <w:rPr>
          <w:rFonts w:ascii="Century Gothic" w:hAnsi="Century Gothic" w:cs="Arial"/>
        </w:rPr>
        <w:t>Decreto</w:t>
      </w:r>
      <w:r w:rsidRPr="00307BD5">
        <w:rPr>
          <w:rFonts w:ascii="Century Gothic" w:hAnsi="Century Gothic" w:cs="Arial"/>
          <w:spacing w:val="-2"/>
        </w:rPr>
        <w:t xml:space="preserve"> </w:t>
      </w:r>
      <w:r w:rsidRPr="00307BD5">
        <w:rPr>
          <w:rFonts w:ascii="Century Gothic" w:hAnsi="Century Gothic" w:cs="Arial"/>
        </w:rPr>
        <w:t>Supremo</w:t>
      </w:r>
      <w:r w:rsidRPr="00307BD5">
        <w:rPr>
          <w:rFonts w:ascii="Century Gothic" w:hAnsi="Century Gothic" w:cs="Arial"/>
          <w:spacing w:val="-3"/>
        </w:rPr>
        <w:t xml:space="preserve"> </w:t>
      </w:r>
      <w:proofErr w:type="spellStart"/>
      <w:r w:rsidRPr="00307BD5">
        <w:rPr>
          <w:rFonts w:ascii="Century Gothic" w:hAnsi="Century Gothic" w:cs="Arial"/>
        </w:rPr>
        <w:t>Nº</w:t>
      </w:r>
      <w:proofErr w:type="spellEnd"/>
      <w:r w:rsidRPr="00307BD5">
        <w:rPr>
          <w:rFonts w:ascii="Century Gothic" w:hAnsi="Century Gothic" w:cs="Arial"/>
        </w:rPr>
        <w:t xml:space="preserve"> 44,</w:t>
      </w:r>
      <w:r w:rsidRPr="00307BD5">
        <w:rPr>
          <w:rFonts w:ascii="Century Gothic" w:hAnsi="Century Gothic" w:cs="Arial"/>
          <w:spacing w:val="-2"/>
        </w:rPr>
        <w:t xml:space="preserve"> </w:t>
      </w:r>
      <w:r w:rsidRPr="00307BD5">
        <w:rPr>
          <w:rFonts w:ascii="Century Gothic" w:hAnsi="Century Gothic" w:cs="Arial"/>
        </w:rPr>
        <w:t xml:space="preserve">en su párrafo 4, articulo </w:t>
      </w:r>
      <w:proofErr w:type="spellStart"/>
      <w:r w:rsidRPr="00307BD5">
        <w:rPr>
          <w:rFonts w:ascii="Century Gothic" w:hAnsi="Century Gothic" w:cs="Arial"/>
        </w:rPr>
        <w:t>Nº</w:t>
      </w:r>
      <w:proofErr w:type="spellEnd"/>
      <w:r w:rsidRPr="00307BD5">
        <w:rPr>
          <w:rFonts w:ascii="Century Gothic" w:hAnsi="Century Gothic" w:cs="Arial"/>
        </w:rPr>
        <w:t xml:space="preserve"> 15,</w:t>
      </w:r>
      <w:r w:rsidRPr="00307BD5">
        <w:rPr>
          <w:rFonts w:ascii="Century Gothic" w:hAnsi="Century Gothic" w:cs="Arial"/>
          <w:spacing w:val="-3"/>
        </w:rPr>
        <w:t xml:space="preserve"> </w:t>
      </w:r>
      <w:r w:rsidRPr="00307BD5">
        <w:rPr>
          <w:rFonts w:ascii="Century Gothic" w:hAnsi="Century Gothic" w:cs="Arial"/>
        </w:rPr>
        <w:t>dispone</w:t>
      </w:r>
      <w:r w:rsidRPr="00307BD5">
        <w:rPr>
          <w:rFonts w:ascii="Century Gothic" w:hAnsi="Century Gothic" w:cs="Arial"/>
          <w:spacing w:val="-3"/>
        </w:rPr>
        <w:t xml:space="preserve"> </w:t>
      </w:r>
      <w:r w:rsidRPr="00307BD5">
        <w:rPr>
          <w:rFonts w:ascii="Century Gothic" w:hAnsi="Century Gothic" w:cs="Arial"/>
        </w:rPr>
        <w:t>que:</w:t>
      </w:r>
    </w:p>
    <w:p w14:paraId="432447D8" w14:textId="77777777" w:rsidR="00AD3471" w:rsidRPr="00307BD5" w:rsidRDefault="00AD3471" w:rsidP="00AD3471">
      <w:pPr>
        <w:pStyle w:val="Textoindependiente"/>
        <w:spacing w:before="6"/>
        <w:rPr>
          <w:rFonts w:ascii="Century Gothic" w:hAnsi="Century Gothic"/>
          <w:sz w:val="19"/>
        </w:rPr>
      </w:pPr>
    </w:p>
    <w:p w14:paraId="61E50481" w14:textId="77777777" w:rsidR="00AD3471" w:rsidRPr="00307BD5" w:rsidRDefault="00AD3471" w:rsidP="00AD3471">
      <w:pPr>
        <w:rPr>
          <w:rFonts w:ascii="Century Gothic" w:hAnsi="Century Gothic" w:cs="Arial"/>
        </w:rPr>
      </w:pPr>
      <w:r w:rsidRPr="00307BD5">
        <w:rPr>
          <w:rFonts w:ascii="Century Gothic" w:hAnsi="Century Gothic" w:cs="Arial"/>
        </w:rPr>
        <w:t>“</w:t>
      </w:r>
      <w:r w:rsidRPr="00307BD5">
        <w:rPr>
          <w:rFonts w:ascii="Century Gothic" w:hAnsi="Century Gothic" w:cs="Arial"/>
          <w:color w:val="000000"/>
          <w:shd w:val="clear" w:color="auto" w:fill="FFFFFF"/>
        </w:rPr>
        <w:t>La entidad empleadora deberá garantizar que cada persona trabajadora, previo al inicio de las labores, reciba de forma oportuna y adecuada información acerca de los riesgos que entrañan sus labores, de las medidas preventivas y los métodos o procedimientos de trabajo correctos, determinados conforme a la matriz de riesgos y el programa de trabajo preventivo</w:t>
      </w:r>
      <w:r w:rsidRPr="00307BD5">
        <w:rPr>
          <w:rFonts w:ascii="Century Gothic" w:hAnsi="Century Gothic" w:cs="Arial"/>
        </w:rPr>
        <w:t>’’.</w:t>
      </w:r>
    </w:p>
    <w:p w14:paraId="29EABD4E" w14:textId="77777777" w:rsidR="00AD3471" w:rsidRPr="00307BD5" w:rsidRDefault="00AD3471" w:rsidP="00AD3471">
      <w:pPr>
        <w:rPr>
          <w:rFonts w:ascii="Century Gothic" w:hAnsi="Century Gothic" w:cs="Arial"/>
          <w:lang w:val="es-ES_tradnl"/>
        </w:rPr>
      </w:pPr>
      <w:r w:rsidRPr="00307BD5">
        <w:rPr>
          <w:rFonts w:ascii="Century Gothic" w:hAnsi="Century Gothic" w:cs="Arial"/>
          <w:bCs/>
          <w:lang w:val="es-ES_tradnl"/>
        </w:rPr>
        <w:t>El trabajador……………………</w:t>
      </w:r>
      <w:proofErr w:type="gramStart"/>
      <w:r w:rsidRPr="00307BD5">
        <w:rPr>
          <w:rFonts w:ascii="Century Gothic" w:hAnsi="Century Gothic" w:cs="Arial"/>
          <w:bCs/>
          <w:lang w:val="es-ES_tradnl"/>
        </w:rPr>
        <w:t>…….</w:t>
      </w:r>
      <w:proofErr w:type="gramEnd"/>
      <w:r w:rsidRPr="00307BD5">
        <w:rPr>
          <w:rFonts w:ascii="Century Gothic" w:hAnsi="Century Gothic" w:cs="Arial"/>
          <w:bCs/>
          <w:lang w:val="es-ES_tradnl"/>
        </w:rPr>
        <w:t xml:space="preserve">, </w:t>
      </w:r>
      <w:proofErr w:type="spellStart"/>
      <w:r w:rsidRPr="00307BD5">
        <w:rPr>
          <w:rFonts w:ascii="Century Gothic" w:hAnsi="Century Gothic" w:cs="Arial"/>
          <w:bCs/>
          <w:lang w:val="es-ES_tradnl"/>
        </w:rPr>
        <w:t>rut</w:t>
      </w:r>
      <w:proofErr w:type="spellEnd"/>
      <w:r w:rsidRPr="00307BD5">
        <w:rPr>
          <w:rFonts w:ascii="Century Gothic" w:hAnsi="Century Gothic" w:cs="Arial"/>
          <w:bCs/>
          <w:lang w:val="es-ES_tradnl"/>
        </w:rPr>
        <w:t xml:space="preserve">…………………………., quien desempeña labores en la empresa como ……………………. Se encuentra en conocimientos de los riesgos asociados a la labores que realiza y las medidas que debe tomar para efectuar un trabajo sano y seguro, además de </w:t>
      </w:r>
      <w:r w:rsidRPr="00307BD5">
        <w:rPr>
          <w:rFonts w:ascii="Century Gothic" w:hAnsi="Century Gothic" w:cs="Arial"/>
          <w:lang w:val="es-ES_tradnl"/>
        </w:rPr>
        <w:t xml:space="preserve">respete las normas de higiene y seguridad; participe activamente en las actividades de capacitación; solo opere equipos para los cuales se encuentra autorizado y calificado; use los elementos de protección personal; </w:t>
      </w:r>
      <w:r w:rsidRPr="00307BD5">
        <w:rPr>
          <w:rFonts w:ascii="Century Gothic" w:hAnsi="Century Gothic" w:cs="Arial"/>
          <w:b/>
          <w:bCs/>
          <w:lang w:val="es-ES_tradnl"/>
        </w:rPr>
        <w:t>Informe inmediatamente a su jefe directo cualquier accidente que sufra usted u otro trabajador</w:t>
      </w:r>
      <w:r w:rsidRPr="00307BD5">
        <w:rPr>
          <w:rFonts w:ascii="Century Gothic" w:hAnsi="Century Gothic" w:cs="Arial"/>
          <w:lang w:val="es-ES_tradnl"/>
        </w:rPr>
        <w:t>; cumpla los procedimientos de trabajo y participe activamente en las actividades de prevención.</w:t>
      </w:r>
    </w:p>
    <w:p w14:paraId="2D6D1727" w14:textId="77777777" w:rsidR="00AD3471" w:rsidRPr="00307BD5" w:rsidRDefault="00AD3471" w:rsidP="00AD3471">
      <w:pPr>
        <w:rPr>
          <w:rFonts w:ascii="Century Gothic" w:hAnsi="Century Gothic" w:cs="Arial"/>
          <w:lang w:val="es-ES_tradnl"/>
        </w:rPr>
      </w:pPr>
    </w:p>
    <w:p w14:paraId="4D1E0763" w14:textId="77777777" w:rsidR="00AD3471" w:rsidRPr="00307BD5" w:rsidRDefault="00AD3471" w:rsidP="00AD3471">
      <w:pPr>
        <w:rPr>
          <w:rFonts w:ascii="Century Gothic" w:hAnsi="Century Gothic" w:cs="Arial"/>
          <w:lang w:val="es-ES_tradnl"/>
        </w:rPr>
      </w:pPr>
    </w:p>
    <w:p w14:paraId="140E411A" w14:textId="77777777" w:rsidR="00AD3471" w:rsidRPr="00307BD5" w:rsidRDefault="00AD3471" w:rsidP="00AD3471">
      <w:pPr>
        <w:rPr>
          <w:rFonts w:ascii="Century Gothic" w:hAnsi="Century Gothic" w:cs="Arial"/>
          <w:lang w:val="es-ES_tradnl"/>
        </w:rPr>
      </w:pPr>
    </w:p>
    <w:p w14:paraId="01E437A6" w14:textId="77777777" w:rsidR="00AD3471" w:rsidRPr="00307BD5" w:rsidRDefault="00AD3471" w:rsidP="00AD3471">
      <w:pPr>
        <w:rPr>
          <w:rFonts w:ascii="Century Gothic" w:hAnsi="Century Gothic" w:cs="Arial"/>
          <w:lang w:val="es-ES_tradnl"/>
        </w:rPr>
      </w:pPr>
    </w:p>
    <w:p w14:paraId="2B378D6F" w14:textId="758B6ADA" w:rsidR="00AD3471" w:rsidRPr="00307BD5" w:rsidRDefault="00AD3471" w:rsidP="00AD3471">
      <w:pPr>
        <w:rPr>
          <w:rFonts w:ascii="Century Gothic" w:hAnsi="Century Gothic" w:cs="Arial"/>
          <w:lang w:val="es-ES_tradnl"/>
        </w:rPr>
      </w:pPr>
      <w:r w:rsidRPr="00307BD5">
        <w:rPr>
          <w:rFonts w:ascii="Century Gothic" w:hAnsi="Century Gothic" w:cs="Arial"/>
          <w:lang w:val="es-ES_tradnl"/>
        </w:rPr>
        <w:t>---------------------------------</w:t>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r>
      <w:r w:rsidRPr="00307BD5">
        <w:rPr>
          <w:rFonts w:ascii="Century Gothic" w:hAnsi="Century Gothic" w:cs="Arial"/>
          <w:lang w:val="es-ES_tradnl"/>
        </w:rPr>
        <w:tab/>
        <w:t>-----------------------------------</w:t>
      </w:r>
    </w:p>
    <w:p w14:paraId="0D39A2A9" w14:textId="3F63DB9F" w:rsidR="00AD3471" w:rsidRPr="00307BD5" w:rsidRDefault="00AD3471" w:rsidP="00AD3471">
      <w:pPr>
        <w:rPr>
          <w:rFonts w:ascii="Century Gothic" w:hAnsi="Century Gothic" w:cs="Arial"/>
          <w:lang w:val="es-ES_tradnl"/>
        </w:rPr>
      </w:pPr>
      <w:r w:rsidRPr="00307BD5">
        <w:rPr>
          <w:rFonts w:ascii="Century Gothic" w:hAnsi="Century Gothic" w:cs="Arial"/>
          <w:lang w:val="es-ES_tradnl"/>
        </w:rPr>
        <w:t>Nombre y Firma relator empresa</w:t>
      </w:r>
      <w:r w:rsidRPr="00307BD5">
        <w:rPr>
          <w:rFonts w:ascii="Century Gothic" w:hAnsi="Century Gothic" w:cs="Arial"/>
          <w:lang w:val="es-ES_tradnl"/>
        </w:rPr>
        <w:tab/>
      </w:r>
      <w:r w:rsidRPr="00307BD5">
        <w:rPr>
          <w:rFonts w:ascii="Century Gothic" w:hAnsi="Century Gothic" w:cs="Arial"/>
          <w:lang w:val="es-ES_tradnl"/>
        </w:rPr>
        <w:tab/>
        <w:t xml:space="preserve">                       Nombre y Firma y Rut del trabajador</w:t>
      </w:r>
    </w:p>
    <w:p w14:paraId="7721F4E0" w14:textId="77777777" w:rsidR="00AD3471" w:rsidRPr="00307BD5" w:rsidRDefault="00AD3471" w:rsidP="00AD3471">
      <w:pPr>
        <w:rPr>
          <w:rFonts w:ascii="Century Gothic" w:hAnsi="Century Gothic" w:cs="Arial"/>
          <w:lang w:val="es-ES_tradnl"/>
        </w:rPr>
      </w:pPr>
    </w:p>
    <w:p w14:paraId="6CBC1A27" w14:textId="77777777" w:rsidR="00AD3471" w:rsidRPr="00307BD5" w:rsidRDefault="00AD3471" w:rsidP="00AD3471">
      <w:pPr>
        <w:rPr>
          <w:rFonts w:ascii="Century Gothic" w:hAnsi="Century Gothic" w:cs="Arial"/>
          <w:lang w:val="es-ES_tradnl"/>
        </w:rPr>
      </w:pPr>
    </w:p>
    <w:tbl>
      <w:tblPr>
        <w:tblW w:w="0" w:type="auto"/>
        <w:jc w:val="right"/>
        <w:tblBorders>
          <w:top w:val="single" w:sz="36" w:space="0" w:color="auto"/>
          <w:left w:val="single" w:sz="36" w:space="0" w:color="auto"/>
          <w:bottom w:val="single" w:sz="36" w:space="0" w:color="auto"/>
          <w:right w:val="single" w:sz="36" w:space="0" w:color="auto"/>
        </w:tblBorders>
        <w:tblLook w:val="04A0" w:firstRow="1" w:lastRow="0" w:firstColumn="1" w:lastColumn="0" w:noHBand="0" w:noVBand="1"/>
      </w:tblPr>
      <w:tblGrid>
        <w:gridCol w:w="1459"/>
      </w:tblGrid>
      <w:tr w:rsidR="00AD3471" w:rsidRPr="00307BD5" w14:paraId="5DEC5E0A" w14:textId="77777777" w:rsidTr="00FA0DCC">
        <w:trPr>
          <w:trHeight w:val="1296"/>
          <w:jc w:val="right"/>
        </w:trPr>
        <w:tc>
          <w:tcPr>
            <w:tcW w:w="1459" w:type="dxa"/>
            <w:shd w:val="clear" w:color="auto" w:fill="auto"/>
          </w:tcPr>
          <w:p w14:paraId="07442FD9" w14:textId="77777777" w:rsidR="00AD3471" w:rsidRPr="00307BD5" w:rsidRDefault="00AD3471" w:rsidP="00FA0DCC">
            <w:pPr>
              <w:jc w:val="center"/>
              <w:rPr>
                <w:rFonts w:ascii="Century Gothic" w:hAnsi="Century Gothic" w:cs="Arial"/>
                <w:b/>
                <w:bCs/>
                <w:lang w:val="es-ES_tradnl"/>
              </w:rPr>
            </w:pPr>
            <w:r w:rsidRPr="00307BD5">
              <w:rPr>
                <w:rFonts w:ascii="Century Gothic" w:hAnsi="Century Gothic" w:cs="Arial"/>
                <w:b/>
                <w:bCs/>
                <w:lang w:val="es-ES_tradnl"/>
              </w:rPr>
              <w:t>HUELLA</w:t>
            </w:r>
          </w:p>
        </w:tc>
      </w:tr>
    </w:tbl>
    <w:p w14:paraId="4FE0870A" w14:textId="77777777" w:rsidR="00AD3471" w:rsidRDefault="00AD3471" w:rsidP="00AD3471">
      <w:pPr>
        <w:rPr>
          <w:rFonts w:ascii="Arial" w:hAnsi="Arial" w:cs="Arial"/>
          <w:lang w:val="es-ES_tradnl"/>
        </w:rPr>
      </w:pPr>
    </w:p>
    <w:p w14:paraId="3324B6FF" w14:textId="77777777" w:rsidR="00AD3471" w:rsidRDefault="00AD3471">
      <w:pPr>
        <w:rPr>
          <w:rFonts w:ascii="Century Gothic" w:eastAsia="Century Gothic" w:hAnsi="Century Gothic" w:cs="Century Gothic"/>
          <w:sz w:val="18"/>
          <w:szCs w:val="18"/>
        </w:rPr>
      </w:pPr>
    </w:p>
    <w:sectPr w:rsidR="00AD3471">
      <w:headerReference w:type="default" r:id="rId23"/>
      <w:footerReference w:type="default" r:id="rId24"/>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2A7B1" w14:textId="77777777" w:rsidR="00CB1860" w:rsidRDefault="00CB1860">
      <w:r>
        <w:separator/>
      </w:r>
    </w:p>
  </w:endnote>
  <w:endnote w:type="continuationSeparator" w:id="0">
    <w:p w14:paraId="38C4B044" w14:textId="77777777" w:rsidR="00CB1860" w:rsidRDefault="00CB1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embedRegular r:id="rId1" w:fontKey="{8F8FB1CC-8759-0847-8FAF-5835A007F63A}"/>
  </w:font>
  <w:font w:name="Times New Roman">
    <w:panose1 w:val="02020603050405020304"/>
    <w:charset w:val="00"/>
    <w:family w:val="roman"/>
    <w:pitch w:val="variable"/>
    <w:sig w:usb0="E0002EFF" w:usb1="C000785B" w:usb2="00000009" w:usb3="00000000" w:csb0="000001FF" w:csb1="00000000"/>
    <w:embedRegular r:id="rId2" w:fontKey="{EA5BC99D-23F6-F84F-A014-FBBAEBA47EFD}"/>
    <w:embedBold r:id="rId3" w:fontKey="{04E83929-2E5B-284D-9E8F-447B8D176C8C}"/>
    <w:embedItalic r:id="rId4" w:fontKey="{CBBE3AA6-F833-1C4D-9E3D-0BA47AE4752E}"/>
    <w:embedBoldItalic r:id="rId5" w:fontKey="{65D02B76-D2FC-2748-A742-6CE4086B2B4E}"/>
  </w:font>
  <w:font w:name="Courier New">
    <w:panose1 w:val="02070309020205020404"/>
    <w:charset w:val="00"/>
    <w:family w:val="modern"/>
    <w:pitch w:val="fixed"/>
    <w:sig w:usb0="E0002EFF" w:usb1="C0007843" w:usb2="00000009" w:usb3="00000000" w:csb0="000001FF" w:csb1="00000000"/>
    <w:embedRegular r:id="rId6" w:fontKey="{841CCF83-6394-C747-B3E5-2553DF0EFB8B}"/>
  </w:font>
  <w:font w:name="Symbol">
    <w:panose1 w:val="05050102010706020507"/>
    <w:charset w:val="02"/>
    <w:family w:val="decorative"/>
    <w:pitch w:val="variable"/>
    <w:sig w:usb0="00000000" w:usb1="10000000" w:usb2="00000000" w:usb3="00000000" w:csb0="80000000" w:csb1="00000000"/>
    <w:embedRegular r:id="rId7" w:fontKey="{F292A4C9-D983-EA4D-AF79-90B6EFE1BDD1}"/>
  </w:font>
  <w:font w:name="Arial">
    <w:panose1 w:val="020B0604020202020204"/>
    <w:charset w:val="00"/>
    <w:family w:val="swiss"/>
    <w:pitch w:val="variable"/>
    <w:sig w:usb0="E0002EFF" w:usb1="C000785B" w:usb2="00000009" w:usb3="00000000" w:csb0="000001FF" w:csb1="00000000"/>
    <w:embedRegular r:id="rId8" w:fontKey="{6B2D47F9-BF4B-4742-9B3F-CC4EB1C076E2}"/>
    <w:embedBold r:id="rId9" w:fontKey="{D812D3BC-ECE3-484E-A600-FBEA99E59D61}"/>
    <w:embedBoldItalic r:id="rId10" w:fontKey="{0572E6B4-6217-744B-B436-0CF94D61A3B1}"/>
  </w:font>
  <w:font w:name="Noto Sans Symbols">
    <w:altName w:val="Calibri"/>
    <w:panose1 w:val="020B0604020202020204"/>
    <w:charset w:val="00"/>
    <w:family w:val="auto"/>
    <w:pitch w:val="default"/>
  </w:font>
  <w:font w:name="Century Gothic">
    <w:panose1 w:val="020B0502020202020204"/>
    <w:charset w:val="00"/>
    <w:family w:val="swiss"/>
    <w:pitch w:val="variable"/>
    <w:sig w:usb0="00000287" w:usb1="00000000" w:usb2="00000000" w:usb3="00000000" w:csb0="0000009F" w:csb1="00000000"/>
    <w:embedRegular r:id="rId12" w:fontKey="{C934E95D-5753-7E44-B1BA-DD27D3645225}"/>
    <w:embedBold r:id="rId13" w:fontKey="{814BB16C-4209-C04E-910E-1DC90E1AF52B}"/>
  </w:font>
  <w:font w:name="Tahoma">
    <w:panose1 w:val="020B0604030504040204"/>
    <w:charset w:val="00"/>
    <w:family w:val="swiss"/>
    <w:pitch w:val="variable"/>
    <w:sig w:usb0="E1002EFF" w:usb1="C000605B" w:usb2="00000029" w:usb3="00000000" w:csb0="000101FF" w:csb1="00000000"/>
    <w:embedRegular r:id="rId14" w:fontKey="{3FC3D4BD-1488-134E-B6B3-8F7712FA3575}"/>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15" w:fontKey="{6402CD4D-BAFB-5448-9DEC-B72D36825F8D}"/>
  </w:font>
  <w:font w:name="Georgia">
    <w:panose1 w:val="02040502050405020303"/>
    <w:charset w:val="00"/>
    <w:family w:val="roman"/>
    <w:pitch w:val="variable"/>
    <w:sig w:usb0="00000287" w:usb1="00000000" w:usb2="00000000" w:usb3="00000000" w:csb0="0000009F" w:csb1="00000000"/>
    <w:embedRegular r:id="rId16" w:fontKey="{E9143A47-C568-B041-88D7-4F184FC5929D}"/>
    <w:embedItalic r:id="rId17" w:fontKey="{F1F7F37B-F3D6-A748-BFE0-110662DAD60B}"/>
  </w:font>
  <w:font w:name="Arial Narrow">
    <w:panose1 w:val="020B0606020202030204"/>
    <w:charset w:val="00"/>
    <w:family w:val="swiss"/>
    <w:pitch w:val="variable"/>
    <w:sig w:usb0="00000287" w:usb1="00000800" w:usb2="00000000" w:usb3="00000000" w:csb0="0000009F" w:csb1="00000000"/>
    <w:embedRegular r:id="rId18" w:fontKey="{9159CFF2-7793-064F-9C73-787A079FEA24}"/>
  </w:font>
  <w:font w:name="Calibri Light">
    <w:panose1 w:val="020F0302020204030204"/>
    <w:charset w:val="00"/>
    <w:family w:val="swiss"/>
    <w:pitch w:val="variable"/>
    <w:sig w:usb0="E4002EFF" w:usb1="C200247B" w:usb2="00000009" w:usb3="00000000" w:csb0="000001FF" w:csb1="00000000"/>
    <w:embedRegular r:id="rId19" w:fontKey="{29154D42-5642-A248-9A77-FA4D6E2258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F22A" w14:textId="77777777" w:rsidR="002530A5" w:rsidRDefault="002530A5">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27C19" w14:textId="77777777" w:rsidR="00CB1860" w:rsidRDefault="00CB1860">
      <w:r>
        <w:separator/>
      </w:r>
    </w:p>
  </w:footnote>
  <w:footnote w:type="continuationSeparator" w:id="0">
    <w:p w14:paraId="4AADCCC6" w14:textId="77777777" w:rsidR="00CB1860" w:rsidRDefault="00CB1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070D" w14:textId="77777777" w:rsidR="002530A5" w:rsidRDefault="002530A5">
    <w:pPr>
      <w:widowControl w:val="0"/>
      <w:pBdr>
        <w:top w:val="nil"/>
        <w:left w:val="nil"/>
        <w:bottom w:val="nil"/>
        <w:right w:val="nil"/>
        <w:between w:val="nil"/>
      </w:pBdr>
      <w:spacing w:line="276" w:lineRule="auto"/>
      <w:rPr>
        <w:rFonts w:ascii="Century Gothic" w:eastAsia="Century Gothic" w:hAnsi="Century Gothic" w:cs="Century Gothic"/>
        <w:sz w:val="18"/>
        <w:szCs w:val="18"/>
      </w:rPr>
    </w:pPr>
  </w:p>
  <w:tbl>
    <w:tblPr>
      <w:tblStyle w:val="a7"/>
      <w:tblW w:w="1026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4"/>
      <w:gridCol w:w="4692"/>
      <w:gridCol w:w="2642"/>
    </w:tblGrid>
    <w:tr w:rsidR="002530A5" w:rsidRPr="00AB36DA" w14:paraId="18E71D5B" w14:textId="77777777">
      <w:trPr>
        <w:cantSplit/>
        <w:trHeight w:val="1071"/>
        <w:jc w:val="center"/>
      </w:trPr>
      <w:tc>
        <w:tcPr>
          <w:tcW w:w="2934"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E4851DF" w14:textId="598C98E7" w:rsidR="002530A5" w:rsidRPr="00AB36DA" w:rsidRDefault="00307BD5">
          <w:pPr>
            <w:pBdr>
              <w:top w:val="nil"/>
              <w:left w:val="nil"/>
              <w:bottom w:val="nil"/>
              <w:right w:val="nil"/>
              <w:between w:val="nil"/>
            </w:pBdr>
            <w:tabs>
              <w:tab w:val="center" w:pos="4252"/>
              <w:tab w:val="right" w:pos="8504"/>
            </w:tabs>
            <w:ind w:left="3474" w:hanging="3474"/>
            <w:jc w:val="center"/>
            <w:rPr>
              <w:rFonts w:ascii="Century Gothic" w:eastAsia="Century Gothic" w:hAnsi="Century Gothic" w:cs="Century Gothic"/>
              <w:b/>
              <w:color w:val="000000"/>
              <w:sz w:val="32"/>
              <w:szCs w:val="32"/>
            </w:rPr>
          </w:pPr>
          <w:r>
            <w:rPr>
              <w:rFonts w:ascii="Century Gothic" w:eastAsia="Century Gothic" w:hAnsi="Century Gothic" w:cs="Century Gothic"/>
              <w:b/>
              <w:noProof/>
              <w:color w:val="000000"/>
              <w:sz w:val="32"/>
              <w:szCs w:val="32"/>
            </w:rPr>
            <w:drawing>
              <wp:inline distT="0" distB="0" distL="0" distR="0" wp14:anchorId="01D2C4D1" wp14:editId="354BB911">
                <wp:extent cx="1774190" cy="638175"/>
                <wp:effectExtent l="0" t="0" r="3810" b="0"/>
                <wp:docPr id="199242934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345" name="Imagen 1992429345"/>
                        <pic:cNvPicPr/>
                      </pic:nvPicPr>
                      <pic:blipFill>
                        <a:blip r:embed="rId1">
                          <a:extLst>
                            <a:ext uri="{28A0092B-C50C-407E-A947-70E740481C1C}">
                              <a14:useLocalDpi xmlns:a14="http://schemas.microsoft.com/office/drawing/2010/main" val="0"/>
                            </a:ext>
                          </a:extLst>
                        </a:blip>
                        <a:stretch>
                          <a:fillRect/>
                        </a:stretch>
                      </pic:blipFill>
                      <pic:spPr>
                        <a:xfrm>
                          <a:off x="0" y="0"/>
                          <a:ext cx="1774190" cy="638175"/>
                        </a:xfrm>
                        <a:prstGeom prst="rect">
                          <a:avLst/>
                        </a:prstGeom>
                      </pic:spPr>
                    </pic:pic>
                  </a:graphicData>
                </a:graphic>
              </wp:inline>
            </w:drawing>
          </w:r>
        </w:p>
      </w:tc>
      <w:tc>
        <w:tcPr>
          <w:tcW w:w="469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9128AAD" w14:textId="77777777" w:rsidR="005039DA" w:rsidRDefault="005039DA">
          <w:pPr>
            <w:pBdr>
              <w:top w:val="nil"/>
              <w:left w:val="nil"/>
              <w:bottom w:val="nil"/>
              <w:right w:val="nil"/>
              <w:between w:val="nil"/>
            </w:pBdr>
            <w:tabs>
              <w:tab w:val="center" w:pos="4252"/>
              <w:tab w:val="right" w:pos="8504"/>
            </w:tabs>
            <w:jc w:val="center"/>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 xml:space="preserve">Acta IRL </w:t>
          </w:r>
        </w:p>
        <w:p w14:paraId="07798AD1" w14:textId="4B24AD20" w:rsidR="002530A5" w:rsidRPr="00AB36DA" w:rsidRDefault="005039DA">
          <w:pPr>
            <w:pBdr>
              <w:top w:val="nil"/>
              <w:left w:val="nil"/>
              <w:bottom w:val="nil"/>
              <w:right w:val="nil"/>
              <w:between w:val="nil"/>
            </w:pBdr>
            <w:tabs>
              <w:tab w:val="center" w:pos="4252"/>
              <w:tab w:val="right" w:pos="8504"/>
            </w:tabs>
            <w:jc w:val="center"/>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Información de Riesgos Laborales</w:t>
          </w:r>
        </w:p>
        <w:p w14:paraId="1307A201" w14:textId="21E96604" w:rsidR="002530A5" w:rsidRPr="00AB36DA" w:rsidRDefault="00000000" w:rsidP="001E0605">
          <w:pPr>
            <w:pBdr>
              <w:top w:val="nil"/>
              <w:left w:val="nil"/>
              <w:bottom w:val="nil"/>
              <w:right w:val="nil"/>
              <w:between w:val="nil"/>
            </w:pBdr>
            <w:tabs>
              <w:tab w:val="center" w:pos="4252"/>
              <w:tab w:val="right" w:pos="8504"/>
            </w:tabs>
            <w:jc w:val="center"/>
            <w:rPr>
              <w:rFonts w:ascii="Century Gothic" w:eastAsia="Century Gothic" w:hAnsi="Century Gothic" w:cs="Century Gothic"/>
              <w:b/>
              <w:color w:val="000000"/>
              <w:sz w:val="22"/>
              <w:szCs w:val="22"/>
            </w:rPr>
          </w:pPr>
          <w:r w:rsidRPr="00AB36DA">
            <w:rPr>
              <w:rFonts w:ascii="Century Gothic" w:eastAsia="Century Gothic" w:hAnsi="Century Gothic" w:cs="Century Gothic"/>
              <w:b/>
              <w:color w:val="000000"/>
              <w:sz w:val="22"/>
              <w:szCs w:val="22"/>
            </w:rPr>
            <w:t xml:space="preserve">Art. </w:t>
          </w:r>
          <w:r w:rsidR="001E0605" w:rsidRPr="00AB36DA">
            <w:rPr>
              <w:rFonts w:ascii="Century Gothic" w:eastAsia="Century Gothic" w:hAnsi="Century Gothic" w:cs="Century Gothic"/>
              <w:b/>
              <w:color w:val="000000"/>
              <w:sz w:val="22"/>
              <w:szCs w:val="22"/>
            </w:rPr>
            <w:t>15</w:t>
          </w:r>
          <w:r w:rsidRPr="00AB36DA">
            <w:rPr>
              <w:rFonts w:ascii="Century Gothic" w:eastAsia="Century Gothic" w:hAnsi="Century Gothic" w:cs="Century Gothic"/>
              <w:b/>
              <w:color w:val="000000"/>
              <w:sz w:val="22"/>
              <w:szCs w:val="22"/>
            </w:rPr>
            <w:t xml:space="preserve"> del D.S. </w:t>
          </w:r>
          <w:r w:rsidR="001E0605" w:rsidRPr="00AB36DA">
            <w:rPr>
              <w:rFonts w:ascii="Century Gothic" w:eastAsia="Century Gothic" w:hAnsi="Century Gothic" w:cs="Century Gothic"/>
              <w:b/>
              <w:color w:val="000000"/>
              <w:sz w:val="22"/>
              <w:szCs w:val="22"/>
            </w:rPr>
            <w:t>44</w:t>
          </w:r>
        </w:p>
      </w:tc>
      <w:tc>
        <w:tcPr>
          <w:tcW w:w="2642" w:type="dxa"/>
          <w:tcBorders>
            <w:top w:val="single" w:sz="4" w:space="0" w:color="000000"/>
            <w:left w:val="single" w:sz="4" w:space="0" w:color="000000"/>
            <w:bottom w:val="single" w:sz="4" w:space="0" w:color="000000"/>
            <w:right w:val="single" w:sz="4" w:space="0" w:color="000000"/>
          </w:tcBorders>
          <w:tcMar>
            <w:top w:w="0" w:type="dxa"/>
            <w:bottom w:w="0" w:type="dxa"/>
          </w:tcMar>
        </w:tcPr>
        <w:p w14:paraId="26DECB38" w14:textId="4C1BAD3C" w:rsidR="002530A5" w:rsidRPr="00AB36DA" w:rsidRDefault="00000000">
          <w:pPr>
            <w:pBdr>
              <w:top w:val="nil"/>
              <w:left w:val="nil"/>
              <w:bottom w:val="nil"/>
              <w:right w:val="nil"/>
              <w:between w:val="nil"/>
            </w:pBdr>
            <w:tabs>
              <w:tab w:val="center" w:pos="4252"/>
              <w:tab w:val="right" w:pos="8504"/>
            </w:tabs>
            <w:rPr>
              <w:rFonts w:ascii="Century Gothic" w:eastAsia="Arial" w:hAnsi="Century Gothic" w:cs="Arial"/>
              <w:color w:val="000000"/>
              <w:sz w:val="18"/>
              <w:szCs w:val="18"/>
            </w:rPr>
          </w:pPr>
          <w:r w:rsidRPr="00AB36DA">
            <w:rPr>
              <w:rFonts w:ascii="Century Gothic" w:eastAsia="Arial" w:hAnsi="Century Gothic" w:cs="Arial"/>
              <w:b/>
              <w:color w:val="000000"/>
              <w:sz w:val="18"/>
              <w:szCs w:val="18"/>
            </w:rPr>
            <w:t xml:space="preserve">Código: </w:t>
          </w:r>
          <w:r w:rsidRPr="00AB36DA">
            <w:rPr>
              <w:rFonts w:ascii="Century Gothic" w:eastAsia="Arial" w:hAnsi="Century Gothic" w:cs="Arial"/>
              <w:color w:val="000000"/>
              <w:sz w:val="18"/>
              <w:szCs w:val="18"/>
            </w:rPr>
            <w:t>FORM - 2.</w:t>
          </w:r>
          <w:r w:rsidR="00B24A68">
            <w:rPr>
              <w:rFonts w:ascii="Century Gothic" w:eastAsia="Arial" w:hAnsi="Century Gothic" w:cs="Arial"/>
              <w:color w:val="000000"/>
              <w:sz w:val="18"/>
              <w:szCs w:val="18"/>
            </w:rPr>
            <w:t>50.-</w:t>
          </w:r>
        </w:p>
        <w:p w14:paraId="4C26E86D" w14:textId="46390B81" w:rsidR="002530A5" w:rsidRPr="00AB36DA" w:rsidRDefault="00000000">
          <w:pPr>
            <w:pBdr>
              <w:top w:val="nil"/>
              <w:left w:val="nil"/>
              <w:bottom w:val="nil"/>
              <w:right w:val="nil"/>
              <w:between w:val="nil"/>
            </w:pBdr>
            <w:tabs>
              <w:tab w:val="center" w:pos="4252"/>
              <w:tab w:val="right" w:pos="8504"/>
            </w:tabs>
            <w:rPr>
              <w:rFonts w:ascii="Century Gothic" w:eastAsia="Arial" w:hAnsi="Century Gothic" w:cs="Arial"/>
              <w:color w:val="000000"/>
              <w:sz w:val="18"/>
              <w:szCs w:val="18"/>
            </w:rPr>
          </w:pPr>
          <w:r w:rsidRPr="00AB36DA">
            <w:rPr>
              <w:rFonts w:ascii="Century Gothic" w:eastAsia="Arial" w:hAnsi="Century Gothic" w:cs="Arial"/>
              <w:b/>
              <w:color w:val="000000"/>
              <w:sz w:val="18"/>
              <w:szCs w:val="18"/>
            </w:rPr>
            <w:t>Fecha</w:t>
          </w:r>
          <w:r w:rsidRPr="00AB36DA">
            <w:rPr>
              <w:rFonts w:ascii="Century Gothic" w:eastAsia="Arial" w:hAnsi="Century Gothic" w:cs="Arial"/>
              <w:color w:val="000000"/>
              <w:sz w:val="18"/>
              <w:szCs w:val="18"/>
            </w:rPr>
            <w:t xml:space="preserve">: </w:t>
          </w:r>
        </w:p>
        <w:p w14:paraId="0BAF8993" w14:textId="31A0B3AD" w:rsidR="002530A5" w:rsidRPr="00AB36DA" w:rsidRDefault="00AB36DA">
          <w:pPr>
            <w:pBdr>
              <w:top w:val="nil"/>
              <w:left w:val="nil"/>
              <w:bottom w:val="nil"/>
              <w:right w:val="nil"/>
              <w:between w:val="nil"/>
            </w:pBdr>
            <w:tabs>
              <w:tab w:val="center" w:pos="4252"/>
              <w:tab w:val="right" w:pos="8504"/>
            </w:tabs>
            <w:rPr>
              <w:rFonts w:ascii="Century Gothic" w:eastAsia="Arial" w:hAnsi="Century Gothic" w:cs="Arial"/>
              <w:color w:val="000000"/>
              <w:sz w:val="18"/>
              <w:szCs w:val="18"/>
            </w:rPr>
          </w:pPr>
          <w:r w:rsidRPr="00AB36DA">
            <w:rPr>
              <w:rFonts w:ascii="Century Gothic" w:eastAsia="Arial" w:hAnsi="Century Gothic" w:cs="Arial"/>
              <w:b/>
              <w:color w:val="000000"/>
              <w:sz w:val="18"/>
              <w:szCs w:val="18"/>
            </w:rPr>
            <w:t>Versión</w:t>
          </w:r>
          <w:r w:rsidRPr="00AB36DA">
            <w:rPr>
              <w:rFonts w:ascii="Century Gothic" w:eastAsia="Arial" w:hAnsi="Century Gothic" w:cs="Arial"/>
              <w:color w:val="000000"/>
              <w:sz w:val="18"/>
              <w:szCs w:val="18"/>
            </w:rPr>
            <w:t xml:space="preserve">: </w:t>
          </w:r>
          <w:r>
            <w:rPr>
              <w:rFonts w:ascii="Century Gothic" w:eastAsia="Arial" w:hAnsi="Century Gothic" w:cs="Arial"/>
              <w:color w:val="000000"/>
              <w:sz w:val="18"/>
              <w:szCs w:val="18"/>
            </w:rPr>
            <w:t>1.</w:t>
          </w:r>
          <w:r w:rsidR="00D83D75">
            <w:rPr>
              <w:rFonts w:ascii="Century Gothic" w:eastAsia="Arial" w:hAnsi="Century Gothic" w:cs="Arial"/>
              <w:color w:val="000000"/>
              <w:sz w:val="18"/>
              <w:szCs w:val="18"/>
            </w:rPr>
            <w:t>3</w:t>
          </w:r>
        </w:p>
        <w:p w14:paraId="683D760F" w14:textId="77777777" w:rsidR="002530A5" w:rsidRPr="00AB36DA" w:rsidRDefault="00000000">
          <w:pPr>
            <w:pBdr>
              <w:top w:val="nil"/>
              <w:left w:val="nil"/>
              <w:bottom w:val="nil"/>
              <w:right w:val="nil"/>
              <w:between w:val="nil"/>
            </w:pBdr>
            <w:tabs>
              <w:tab w:val="center" w:pos="4252"/>
              <w:tab w:val="right" w:pos="8504"/>
            </w:tabs>
            <w:rPr>
              <w:rFonts w:ascii="Century Gothic" w:eastAsia="Century Gothic" w:hAnsi="Century Gothic" w:cs="Century Gothic"/>
              <w:b/>
              <w:color w:val="000000"/>
            </w:rPr>
          </w:pPr>
          <w:r w:rsidRPr="00AB36DA">
            <w:rPr>
              <w:rFonts w:ascii="Century Gothic" w:eastAsia="Arial" w:hAnsi="Century Gothic" w:cs="Arial"/>
              <w:b/>
              <w:color w:val="000000"/>
              <w:sz w:val="18"/>
              <w:szCs w:val="18"/>
            </w:rPr>
            <w:t>Página</w:t>
          </w:r>
          <w:r w:rsidRPr="00AB36DA">
            <w:rPr>
              <w:rFonts w:ascii="Century Gothic" w:eastAsia="Arial" w:hAnsi="Century Gothic" w:cs="Arial"/>
              <w:color w:val="000000"/>
              <w:sz w:val="18"/>
              <w:szCs w:val="18"/>
            </w:rPr>
            <w:t xml:space="preserve">: </w:t>
          </w:r>
          <w:r w:rsidRPr="00AB36DA">
            <w:rPr>
              <w:rFonts w:ascii="Century Gothic" w:hAnsi="Century Gothic"/>
              <w:color w:val="000000"/>
              <w:sz w:val="18"/>
              <w:szCs w:val="18"/>
            </w:rPr>
            <w:fldChar w:fldCharType="begin"/>
          </w:r>
          <w:r w:rsidRPr="00AB36DA">
            <w:rPr>
              <w:rFonts w:ascii="Century Gothic" w:hAnsi="Century Gothic"/>
              <w:color w:val="000000"/>
              <w:sz w:val="18"/>
              <w:szCs w:val="18"/>
            </w:rPr>
            <w:instrText>PAGE</w:instrText>
          </w:r>
          <w:r w:rsidRPr="00AB36DA">
            <w:rPr>
              <w:rFonts w:ascii="Century Gothic" w:hAnsi="Century Gothic"/>
              <w:color w:val="000000"/>
              <w:sz w:val="18"/>
              <w:szCs w:val="18"/>
            </w:rPr>
            <w:fldChar w:fldCharType="separate"/>
          </w:r>
          <w:r w:rsidR="00CA117B" w:rsidRPr="00AB36DA">
            <w:rPr>
              <w:rFonts w:ascii="Century Gothic" w:hAnsi="Century Gothic"/>
              <w:noProof/>
              <w:color w:val="000000"/>
              <w:sz w:val="18"/>
              <w:szCs w:val="18"/>
            </w:rPr>
            <w:t>1</w:t>
          </w:r>
          <w:r w:rsidRPr="00AB36DA">
            <w:rPr>
              <w:rFonts w:ascii="Century Gothic" w:hAnsi="Century Gothic"/>
              <w:color w:val="000000"/>
              <w:sz w:val="18"/>
              <w:szCs w:val="18"/>
            </w:rPr>
            <w:fldChar w:fldCharType="end"/>
          </w:r>
          <w:r w:rsidRPr="00AB36DA">
            <w:rPr>
              <w:rFonts w:ascii="Century Gothic" w:hAnsi="Century Gothic"/>
              <w:color w:val="000000"/>
              <w:sz w:val="18"/>
              <w:szCs w:val="18"/>
            </w:rPr>
            <w:t xml:space="preserve"> de </w:t>
          </w:r>
          <w:r w:rsidRPr="00AB36DA">
            <w:rPr>
              <w:rFonts w:ascii="Century Gothic" w:hAnsi="Century Gothic"/>
              <w:color w:val="000000"/>
              <w:sz w:val="18"/>
              <w:szCs w:val="18"/>
            </w:rPr>
            <w:fldChar w:fldCharType="begin"/>
          </w:r>
          <w:r w:rsidRPr="00AB36DA">
            <w:rPr>
              <w:rFonts w:ascii="Century Gothic" w:hAnsi="Century Gothic"/>
              <w:color w:val="000000"/>
              <w:sz w:val="18"/>
              <w:szCs w:val="18"/>
            </w:rPr>
            <w:instrText>NUMPAGES</w:instrText>
          </w:r>
          <w:r w:rsidRPr="00AB36DA">
            <w:rPr>
              <w:rFonts w:ascii="Century Gothic" w:hAnsi="Century Gothic"/>
              <w:color w:val="000000"/>
              <w:sz w:val="18"/>
              <w:szCs w:val="18"/>
            </w:rPr>
            <w:fldChar w:fldCharType="separate"/>
          </w:r>
          <w:r w:rsidR="00CA117B" w:rsidRPr="00AB36DA">
            <w:rPr>
              <w:rFonts w:ascii="Century Gothic" w:hAnsi="Century Gothic"/>
              <w:noProof/>
              <w:color w:val="000000"/>
              <w:sz w:val="18"/>
              <w:szCs w:val="18"/>
            </w:rPr>
            <w:t>2</w:t>
          </w:r>
          <w:r w:rsidRPr="00AB36DA">
            <w:rPr>
              <w:rFonts w:ascii="Century Gothic" w:hAnsi="Century Gothic"/>
              <w:color w:val="000000"/>
              <w:sz w:val="18"/>
              <w:szCs w:val="18"/>
            </w:rPr>
            <w:fldChar w:fldCharType="end"/>
          </w:r>
        </w:p>
      </w:tc>
    </w:tr>
    <w:tr w:rsidR="002530A5" w:rsidRPr="00AB36DA" w14:paraId="2DAE786F" w14:textId="77777777">
      <w:trPr>
        <w:cantSplit/>
        <w:trHeight w:val="201"/>
        <w:jc w:val="center"/>
      </w:trPr>
      <w:tc>
        <w:tcPr>
          <w:tcW w:w="10268" w:type="dxa"/>
          <w:gridSpan w:val="3"/>
          <w:tcBorders>
            <w:top w:val="single" w:sz="4" w:space="0" w:color="000000"/>
            <w:left w:val="single" w:sz="4" w:space="0" w:color="000000"/>
            <w:bottom w:val="single" w:sz="4" w:space="0" w:color="000000"/>
            <w:right w:val="single" w:sz="4" w:space="0" w:color="000000"/>
          </w:tcBorders>
          <w:tcMar>
            <w:top w:w="0" w:type="dxa"/>
            <w:bottom w:w="0" w:type="dxa"/>
          </w:tcMar>
        </w:tcPr>
        <w:p w14:paraId="755DE1DB" w14:textId="77777777" w:rsidR="002530A5" w:rsidRPr="00AB36DA" w:rsidRDefault="00000000">
          <w:pPr>
            <w:pBdr>
              <w:top w:val="nil"/>
              <w:left w:val="nil"/>
              <w:bottom w:val="nil"/>
              <w:right w:val="nil"/>
              <w:between w:val="nil"/>
            </w:pBdr>
            <w:tabs>
              <w:tab w:val="center" w:pos="4252"/>
              <w:tab w:val="right" w:pos="8504"/>
            </w:tabs>
            <w:rPr>
              <w:rFonts w:ascii="Century Gothic" w:eastAsia="Century Gothic" w:hAnsi="Century Gothic" w:cs="Century Gothic"/>
              <w:b/>
              <w:color w:val="000000"/>
            </w:rPr>
          </w:pPr>
          <w:r w:rsidRPr="00AB36DA">
            <w:rPr>
              <w:rFonts w:ascii="Century Gothic" w:eastAsia="Century Gothic" w:hAnsi="Century Gothic" w:cs="Century Gothic"/>
              <w:color w:val="000000"/>
              <w:sz w:val="18"/>
              <w:szCs w:val="18"/>
            </w:rPr>
            <w:t>Archivo: Prevención de Riesgos</w:t>
          </w:r>
        </w:p>
      </w:tc>
    </w:tr>
  </w:tbl>
  <w:p w14:paraId="194F0721" w14:textId="77777777" w:rsidR="002530A5" w:rsidRPr="00AB36DA" w:rsidRDefault="002530A5">
    <w:pPr>
      <w:pBdr>
        <w:top w:val="nil"/>
        <w:left w:val="nil"/>
        <w:bottom w:val="nil"/>
        <w:right w:val="nil"/>
        <w:between w:val="nil"/>
      </w:pBdr>
      <w:tabs>
        <w:tab w:val="center" w:pos="4252"/>
        <w:tab w:val="right" w:pos="8504"/>
      </w:tabs>
      <w:rPr>
        <w:rFonts w:ascii="Century Gothic" w:hAnsi="Century Gothic"/>
        <w:color w:val="000000"/>
        <w:sz w:val="4"/>
        <w:szCs w:val="4"/>
      </w:rPr>
    </w:pPr>
  </w:p>
  <w:tbl>
    <w:tblPr>
      <w:tblStyle w:val="a8"/>
      <w:tblW w:w="102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9"/>
      <w:gridCol w:w="4614"/>
      <w:gridCol w:w="2668"/>
    </w:tblGrid>
    <w:tr w:rsidR="002530A5" w:rsidRPr="00AB36DA" w14:paraId="23EE48C9" w14:textId="77777777">
      <w:trPr>
        <w:trHeight w:val="263"/>
        <w:jc w:val="center"/>
      </w:trPr>
      <w:tc>
        <w:tcPr>
          <w:tcW w:w="2989" w:type="dxa"/>
          <w:tcMar>
            <w:top w:w="0" w:type="dxa"/>
            <w:bottom w:w="0" w:type="dxa"/>
          </w:tcMar>
        </w:tcPr>
        <w:p w14:paraId="07D13770" w14:textId="77777777" w:rsidR="002530A5" w:rsidRPr="00AB36DA" w:rsidRDefault="00000000">
          <w:pPr>
            <w:pBdr>
              <w:top w:val="nil"/>
              <w:left w:val="nil"/>
              <w:bottom w:val="nil"/>
              <w:right w:val="nil"/>
              <w:between w:val="nil"/>
            </w:pBdr>
            <w:tabs>
              <w:tab w:val="center" w:pos="4252"/>
              <w:tab w:val="right" w:pos="8504"/>
            </w:tabs>
            <w:jc w:val="center"/>
            <w:rPr>
              <w:rFonts w:ascii="Century Gothic" w:eastAsia="Century Gothic" w:hAnsi="Century Gothic" w:cs="Century Gothic"/>
              <w:b/>
              <w:color w:val="000000"/>
            </w:rPr>
          </w:pPr>
          <w:r w:rsidRPr="00AB36DA">
            <w:rPr>
              <w:rFonts w:ascii="Century Gothic" w:eastAsia="Century Gothic" w:hAnsi="Century Gothic" w:cs="Century Gothic"/>
              <w:b/>
              <w:color w:val="000000"/>
            </w:rPr>
            <w:t>Preparó</w:t>
          </w:r>
        </w:p>
      </w:tc>
      <w:tc>
        <w:tcPr>
          <w:tcW w:w="4614" w:type="dxa"/>
          <w:tcMar>
            <w:top w:w="0" w:type="dxa"/>
            <w:bottom w:w="0" w:type="dxa"/>
          </w:tcMar>
        </w:tcPr>
        <w:p w14:paraId="00486AE1" w14:textId="77777777" w:rsidR="002530A5" w:rsidRPr="00AB36DA" w:rsidRDefault="00000000">
          <w:pPr>
            <w:pBdr>
              <w:top w:val="nil"/>
              <w:left w:val="nil"/>
              <w:bottom w:val="nil"/>
              <w:right w:val="nil"/>
              <w:between w:val="nil"/>
            </w:pBdr>
            <w:tabs>
              <w:tab w:val="center" w:pos="4252"/>
              <w:tab w:val="right" w:pos="8504"/>
            </w:tabs>
            <w:jc w:val="center"/>
            <w:rPr>
              <w:rFonts w:ascii="Century Gothic" w:eastAsia="Century Gothic" w:hAnsi="Century Gothic" w:cs="Century Gothic"/>
              <w:b/>
              <w:color w:val="000000"/>
            </w:rPr>
          </w:pPr>
          <w:r w:rsidRPr="00AB36DA">
            <w:rPr>
              <w:rFonts w:ascii="Century Gothic" w:eastAsia="Century Gothic" w:hAnsi="Century Gothic" w:cs="Century Gothic"/>
              <w:b/>
              <w:color w:val="000000"/>
            </w:rPr>
            <w:t>Revisó</w:t>
          </w:r>
        </w:p>
      </w:tc>
      <w:tc>
        <w:tcPr>
          <w:tcW w:w="2668" w:type="dxa"/>
          <w:tcMar>
            <w:top w:w="0" w:type="dxa"/>
            <w:bottom w:w="0" w:type="dxa"/>
          </w:tcMar>
        </w:tcPr>
        <w:p w14:paraId="7538ED23" w14:textId="77777777" w:rsidR="002530A5" w:rsidRPr="00AB36DA" w:rsidRDefault="00000000">
          <w:pPr>
            <w:pBdr>
              <w:top w:val="nil"/>
              <w:left w:val="nil"/>
              <w:bottom w:val="nil"/>
              <w:right w:val="nil"/>
              <w:between w:val="nil"/>
            </w:pBdr>
            <w:tabs>
              <w:tab w:val="center" w:pos="4252"/>
              <w:tab w:val="right" w:pos="8504"/>
            </w:tabs>
            <w:jc w:val="center"/>
            <w:rPr>
              <w:rFonts w:ascii="Century Gothic" w:eastAsia="Century Gothic" w:hAnsi="Century Gothic" w:cs="Century Gothic"/>
              <w:b/>
              <w:color w:val="000000"/>
            </w:rPr>
          </w:pPr>
          <w:r w:rsidRPr="00AB36DA">
            <w:rPr>
              <w:rFonts w:ascii="Century Gothic" w:eastAsia="Century Gothic" w:hAnsi="Century Gothic" w:cs="Century Gothic"/>
              <w:b/>
              <w:color w:val="000000"/>
            </w:rPr>
            <w:t>Aprobó</w:t>
          </w:r>
        </w:p>
      </w:tc>
    </w:tr>
    <w:tr w:rsidR="002530A5" w:rsidRPr="00AB36DA" w14:paraId="17C82927" w14:textId="77777777">
      <w:trPr>
        <w:trHeight w:val="263"/>
        <w:jc w:val="center"/>
      </w:trPr>
      <w:tc>
        <w:tcPr>
          <w:tcW w:w="2989" w:type="dxa"/>
          <w:tcMar>
            <w:top w:w="0" w:type="dxa"/>
            <w:bottom w:w="0" w:type="dxa"/>
          </w:tcMar>
        </w:tcPr>
        <w:p w14:paraId="076B0CA2" w14:textId="77777777" w:rsidR="002530A5" w:rsidRPr="00AB36DA" w:rsidRDefault="002530A5">
          <w:pPr>
            <w:pBdr>
              <w:top w:val="nil"/>
              <w:left w:val="nil"/>
              <w:bottom w:val="nil"/>
              <w:right w:val="nil"/>
              <w:between w:val="nil"/>
            </w:pBdr>
            <w:tabs>
              <w:tab w:val="center" w:pos="4252"/>
              <w:tab w:val="right" w:pos="8504"/>
            </w:tabs>
            <w:jc w:val="center"/>
            <w:rPr>
              <w:rFonts w:ascii="Century Gothic" w:eastAsia="Century Gothic" w:hAnsi="Century Gothic" w:cs="Century Gothic"/>
              <w:color w:val="000000"/>
            </w:rPr>
          </w:pPr>
        </w:p>
      </w:tc>
      <w:tc>
        <w:tcPr>
          <w:tcW w:w="4614" w:type="dxa"/>
          <w:tcMar>
            <w:top w:w="0" w:type="dxa"/>
            <w:bottom w:w="0" w:type="dxa"/>
          </w:tcMar>
        </w:tcPr>
        <w:p w14:paraId="30D04C83" w14:textId="77777777" w:rsidR="002530A5" w:rsidRPr="00AB36DA" w:rsidRDefault="002530A5">
          <w:pPr>
            <w:pBdr>
              <w:top w:val="nil"/>
              <w:left w:val="nil"/>
              <w:bottom w:val="nil"/>
              <w:right w:val="nil"/>
              <w:between w:val="nil"/>
            </w:pBdr>
            <w:tabs>
              <w:tab w:val="center" w:pos="4252"/>
              <w:tab w:val="right" w:pos="8504"/>
            </w:tabs>
            <w:jc w:val="center"/>
            <w:rPr>
              <w:rFonts w:ascii="Century Gothic" w:eastAsia="Century Gothic" w:hAnsi="Century Gothic" w:cs="Century Gothic"/>
              <w:color w:val="000000"/>
            </w:rPr>
          </w:pPr>
        </w:p>
      </w:tc>
      <w:tc>
        <w:tcPr>
          <w:tcW w:w="2668" w:type="dxa"/>
          <w:tcMar>
            <w:top w:w="0" w:type="dxa"/>
            <w:bottom w:w="0" w:type="dxa"/>
          </w:tcMar>
        </w:tcPr>
        <w:p w14:paraId="42141721" w14:textId="77777777" w:rsidR="002530A5" w:rsidRPr="00AB36DA" w:rsidRDefault="002530A5">
          <w:pPr>
            <w:pBdr>
              <w:top w:val="nil"/>
              <w:left w:val="nil"/>
              <w:bottom w:val="nil"/>
              <w:right w:val="nil"/>
              <w:between w:val="nil"/>
            </w:pBdr>
            <w:tabs>
              <w:tab w:val="center" w:pos="4252"/>
              <w:tab w:val="right" w:pos="8504"/>
            </w:tabs>
            <w:jc w:val="center"/>
            <w:rPr>
              <w:rFonts w:ascii="Century Gothic" w:eastAsia="Century Gothic" w:hAnsi="Century Gothic" w:cs="Century Gothic"/>
              <w:color w:val="000000"/>
            </w:rPr>
          </w:pPr>
        </w:p>
      </w:tc>
    </w:tr>
  </w:tbl>
  <w:p w14:paraId="74DF80AD" w14:textId="77777777" w:rsidR="002530A5" w:rsidRDefault="002530A5">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553"/>
    <w:multiLevelType w:val="hybridMultilevel"/>
    <w:tmpl w:val="F844CCC0"/>
    <w:lvl w:ilvl="0" w:tplc="C4DA8296">
      <w:start w:val="1"/>
      <w:numFmt w:val="bullet"/>
      <w:lvlText w:val=""/>
      <w:lvlJc w:val="left"/>
      <w:pPr>
        <w:tabs>
          <w:tab w:val="num" w:pos="1800"/>
        </w:tabs>
        <w:ind w:left="180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B2069C"/>
    <w:multiLevelType w:val="hybridMultilevel"/>
    <w:tmpl w:val="B4A471EA"/>
    <w:lvl w:ilvl="0" w:tplc="C4DA8296">
      <w:start w:val="1"/>
      <w:numFmt w:val="bullet"/>
      <w:lvlText w:val=""/>
      <w:lvlJc w:val="left"/>
      <w:pPr>
        <w:tabs>
          <w:tab w:val="num" w:pos="360"/>
        </w:tabs>
        <w:ind w:left="360" w:hanging="360"/>
      </w:pPr>
      <w:rPr>
        <w:rFonts w:ascii="Wingdings" w:hAnsi="Wingdings" w:hint="default"/>
      </w:rPr>
    </w:lvl>
    <w:lvl w:ilvl="1" w:tplc="0C0A0003">
      <w:start w:val="1"/>
      <w:numFmt w:val="bullet"/>
      <w:lvlText w:val="o"/>
      <w:lvlJc w:val="left"/>
      <w:pPr>
        <w:tabs>
          <w:tab w:val="num" w:pos="0"/>
        </w:tabs>
        <w:ind w:left="0" w:hanging="360"/>
      </w:pPr>
      <w:rPr>
        <w:rFonts w:ascii="Courier New" w:hAnsi="Courier New" w:hint="default"/>
      </w:rPr>
    </w:lvl>
    <w:lvl w:ilvl="2" w:tplc="0C0A0005">
      <w:start w:val="1"/>
      <w:numFmt w:val="bullet"/>
      <w:lvlText w:val=""/>
      <w:lvlJc w:val="left"/>
      <w:pPr>
        <w:tabs>
          <w:tab w:val="num" w:pos="720"/>
        </w:tabs>
        <w:ind w:left="720" w:hanging="360"/>
      </w:pPr>
      <w:rPr>
        <w:rFonts w:ascii="Wingdings" w:hAnsi="Wingdings" w:hint="default"/>
      </w:rPr>
    </w:lvl>
    <w:lvl w:ilvl="3" w:tplc="A64C4B20">
      <w:numFmt w:val="bullet"/>
      <w:lvlText w:val="-"/>
      <w:lvlJc w:val="left"/>
      <w:pPr>
        <w:tabs>
          <w:tab w:val="num" w:pos="1440"/>
        </w:tabs>
        <w:ind w:left="1440" w:hanging="360"/>
      </w:pPr>
      <w:rPr>
        <w:rFonts w:ascii="Arial" w:eastAsia="Times New Roman" w:hAnsi="Arial" w:cs="Aria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2" w15:restartNumberingAfterBreak="0">
    <w:nsid w:val="045F66D3"/>
    <w:multiLevelType w:val="hybridMultilevel"/>
    <w:tmpl w:val="D51EA1DE"/>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3" w15:restartNumberingAfterBreak="0">
    <w:nsid w:val="06A34404"/>
    <w:multiLevelType w:val="multilevel"/>
    <w:tmpl w:val="3A842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9CC1B6F"/>
    <w:multiLevelType w:val="multilevel"/>
    <w:tmpl w:val="6AACE0A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0CB9359A"/>
    <w:multiLevelType w:val="multilevel"/>
    <w:tmpl w:val="2508EEF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8A7627B"/>
    <w:multiLevelType w:val="hybridMultilevel"/>
    <w:tmpl w:val="A27014EE"/>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7" w15:restartNumberingAfterBreak="0">
    <w:nsid w:val="21586C7F"/>
    <w:multiLevelType w:val="multilevel"/>
    <w:tmpl w:val="4B1E52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5D10FE"/>
    <w:multiLevelType w:val="multilevel"/>
    <w:tmpl w:val="0506FA9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263F686C"/>
    <w:multiLevelType w:val="hybridMultilevel"/>
    <w:tmpl w:val="6ECC23E4"/>
    <w:lvl w:ilvl="0" w:tplc="C4DA8296">
      <w:start w:val="1"/>
      <w:numFmt w:val="bullet"/>
      <w:lvlText w:val=""/>
      <w:lvlJc w:val="left"/>
      <w:pPr>
        <w:tabs>
          <w:tab w:val="num" w:pos="360"/>
        </w:tabs>
        <w:ind w:left="360" w:hanging="360"/>
      </w:pPr>
      <w:rPr>
        <w:rFonts w:ascii="Wingdings" w:hAnsi="Wingdings" w:hint="default"/>
      </w:rPr>
    </w:lvl>
    <w:lvl w:ilvl="1" w:tplc="0C0A0003">
      <w:start w:val="1"/>
      <w:numFmt w:val="bullet"/>
      <w:lvlText w:val="o"/>
      <w:lvlJc w:val="left"/>
      <w:pPr>
        <w:tabs>
          <w:tab w:val="num" w:pos="0"/>
        </w:tabs>
        <w:ind w:left="0" w:hanging="360"/>
      </w:pPr>
      <w:rPr>
        <w:rFonts w:ascii="Courier New" w:hAnsi="Courier New" w:hint="default"/>
      </w:rPr>
    </w:lvl>
    <w:lvl w:ilvl="2" w:tplc="0C0A0005">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10" w15:restartNumberingAfterBreak="0">
    <w:nsid w:val="28A33D3B"/>
    <w:multiLevelType w:val="hybridMultilevel"/>
    <w:tmpl w:val="92682C18"/>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11" w15:restartNumberingAfterBreak="0">
    <w:nsid w:val="29027926"/>
    <w:multiLevelType w:val="multilevel"/>
    <w:tmpl w:val="FD2877C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299918D3"/>
    <w:multiLevelType w:val="multilevel"/>
    <w:tmpl w:val="02AE096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2FE0564A"/>
    <w:multiLevelType w:val="multilevel"/>
    <w:tmpl w:val="20D4B9D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2FED4ECF"/>
    <w:multiLevelType w:val="hybridMultilevel"/>
    <w:tmpl w:val="492C8E92"/>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15" w15:restartNumberingAfterBreak="0">
    <w:nsid w:val="31554B7F"/>
    <w:multiLevelType w:val="hybridMultilevel"/>
    <w:tmpl w:val="00D08822"/>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16" w15:restartNumberingAfterBreak="0">
    <w:nsid w:val="34C5327B"/>
    <w:multiLevelType w:val="hybridMultilevel"/>
    <w:tmpl w:val="7408C912"/>
    <w:lvl w:ilvl="0" w:tplc="C4DA8296">
      <w:start w:val="1"/>
      <w:numFmt w:val="bullet"/>
      <w:lvlText w:val=""/>
      <w:lvlJc w:val="left"/>
      <w:pPr>
        <w:tabs>
          <w:tab w:val="num" w:pos="360"/>
        </w:tabs>
        <w:ind w:left="360" w:hanging="360"/>
      </w:pPr>
      <w:rPr>
        <w:rFonts w:ascii="Wingdings" w:hAnsi="Wingdings" w:hint="default"/>
      </w:rPr>
    </w:lvl>
    <w:lvl w:ilvl="1" w:tplc="0C0A0003">
      <w:start w:val="1"/>
      <w:numFmt w:val="bullet"/>
      <w:lvlText w:val="o"/>
      <w:lvlJc w:val="left"/>
      <w:pPr>
        <w:tabs>
          <w:tab w:val="num" w:pos="0"/>
        </w:tabs>
        <w:ind w:left="0" w:hanging="360"/>
      </w:pPr>
      <w:rPr>
        <w:rFonts w:ascii="Courier New" w:hAnsi="Courier New" w:hint="default"/>
      </w:rPr>
    </w:lvl>
    <w:lvl w:ilvl="2" w:tplc="0C0A0005">
      <w:start w:val="1"/>
      <w:numFmt w:val="bullet"/>
      <w:lvlText w:val=""/>
      <w:lvlJc w:val="left"/>
      <w:pPr>
        <w:tabs>
          <w:tab w:val="num" w:pos="720"/>
        </w:tabs>
        <w:ind w:left="720" w:hanging="360"/>
      </w:pPr>
      <w:rPr>
        <w:rFonts w:ascii="Wingdings" w:hAnsi="Wingdings" w:hint="default"/>
      </w:rPr>
    </w:lvl>
    <w:lvl w:ilvl="3" w:tplc="0C0A0001">
      <w:start w:val="1"/>
      <w:numFmt w:val="bullet"/>
      <w:lvlText w:val=""/>
      <w:lvlJc w:val="left"/>
      <w:pPr>
        <w:tabs>
          <w:tab w:val="num" w:pos="1440"/>
        </w:tabs>
        <w:ind w:left="1440" w:hanging="360"/>
      </w:pPr>
      <w:rPr>
        <w:rFonts w:ascii="Symbol" w:hAnsi="Symbol" w:hint="default"/>
      </w:rPr>
    </w:lvl>
    <w:lvl w:ilvl="4" w:tplc="537C0E84">
      <w:start w:val="4"/>
      <w:numFmt w:val="bullet"/>
      <w:lvlText w:val="-"/>
      <w:lvlJc w:val="left"/>
      <w:pPr>
        <w:tabs>
          <w:tab w:val="num" w:pos="2160"/>
        </w:tabs>
        <w:ind w:left="2160" w:hanging="360"/>
      </w:pPr>
      <w:rPr>
        <w:rFonts w:ascii="Times New Roman" w:eastAsia="Times New Roman" w:hAnsi="Times New Roman" w:cs="Times New Roman"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34DC2A31"/>
    <w:multiLevelType w:val="hybridMultilevel"/>
    <w:tmpl w:val="850C965C"/>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18" w15:restartNumberingAfterBreak="0">
    <w:nsid w:val="36C30D7B"/>
    <w:multiLevelType w:val="hybridMultilevel"/>
    <w:tmpl w:val="C7FCB0EE"/>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19" w15:restartNumberingAfterBreak="0">
    <w:nsid w:val="401B0AF6"/>
    <w:multiLevelType w:val="multilevel"/>
    <w:tmpl w:val="7CC4D89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D73FD8"/>
    <w:multiLevelType w:val="multilevel"/>
    <w:tmpl w:val="E104058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42737A98"/>
    <w:multiLevelType w:val="hybridMultilevel"/>
    <w:tmpl w:val="E23230C8"/>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22" w15:restartNumberingAfterBreak="0">
    <w:nsid w:val="49BF63EC"/>
    <w:multiLevelType w:val="hybridMultilevel"/>
    <w:tmpl w:val="22462F5E"/>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23" w15:restartNumberingAfterBreak="0">
    <w:nsid w:val="4A600485"/>
    <w:multiLevelType w:val="hybridMultilevel"/>
    <w:tmpl w:val="2D4C0412"/>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24" w15:restartNumberingAfterBreak="0">
    <w:nsid w:val="5482354F"/>
    <w:multiLevelType w:val="hybridMultilevel"/>
    <w:tmpl w:val="ADCA8C06"/>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25" w15:restartNumberingAfterBreak="0">
    <w:nsid w:val="584464E9"/>
    <w:multiLevelType w:val="hybridMultilevel"/>
    <w:tmpl w:val="F6D04D6C"/>
    <w:lvl w:ilvl="0" w:tplc="C4DA8296">
      <w:start w:val="1"/>
      <w:numFmt w:val="bullet"/>
      <w:lvlText w:val=""/>
      <w:lvlJc w:val="left"/>
      <w:pPr>
        <w:tabs>
          <w:tab w:val="num" w:pos="1800"/>
        </w:tabs>
        <w:ind w:left="180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751F07"/>
    <w:multiLevelType w:val="multilevel"/>
    <w:tmpl w:val="FC667FC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6453188A"/>
    <w:multiLevelType w:val="hybridMultilevel"/>
    <w:tmpl w:val="892E323A"/>
    <w:lvl w:ilvl="0" w:tplc="C4DA8296">
      <w:start w:val="1"/>
      <w:numFmt w:val="bullet"/>
      <w:lvlText w:val=""/>
      <w:lvlJc w:val="left"/>
      <w:pPr>
        <w:tabs>
          <w:tab w:val="num" w:pos="360"/>
        </w:tabs>
        <w:ind w:left="360" w:hanging="360"/>
      </w:pPr>
      <w:rPr>
        <w:rFonts w:ascii="Wingdings" w:hAnsi="Wingdings" w:hint="default"/>
      </w:rPr>
    </w:lvl>
    <w:lvl w:ilvl="1" w:tplc="3FF036BA">
      <w:numFmt w:val="bullet"/>
      <w:lvlText w:val="-"/>
      <w:lvlJc w:val="left"/>
      <w:pPr>
        <w:tabs>
          <w:tab w:val="num" w:pos="0"/>
        </w:tabs>
        <w:ind w:left="0" w:hanging="360"/>
      </w:pPr>
      <w:rPr>
        <w:rFonts w:ascii="Arial" w:eastAsia="Times New Roman" w:hAnsi="Arial" w:cs="Arial"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28" w15:restartNumberingAfterBreak="0">
    <w:nsid w:val="65570872"/>
    <w:multiLevelType w:val="hybridMultilevel"/>
    <w:tmpl w:val="6CEE42B0"/>
    <w:lvl w:ilvl="0" w:tplc="C4DA8296">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0"/>
        </w:tabs>
        <w:ind w:left="0" w:hanging="360"/>
      </w:pPr>
      <w:rPr>
        <w:rFonts w:ascii="Courier New" w:hAnsi="Courier New" w:hint="default"/>
      </w:rPr>
    </w:lvl>
    <w:lvl w:ilvl="2" w:tplc="0C0A0005" w:tentative="1">
      <w:start w:val="1"/>
      <w:numFmt w:val="bullet"/>
      <w:lvlText w:val=""/>
      <w:lvlJc w:val="left"/>
      <w:pPr>
        <w:tabs>
          <w:tab w:val="num" w:pos="720"/>
        </w:tabs>
        <w:ind w:left="720" w:hanging="360"/>
      </w:pPr>
      <w:rPr>
        <w:rFonts w:ascii="Wingdings" w:hAnsi="Wingdings" w:hint="default"/>
      </w:rPr>
    </w:lvl>
    <w:lvl w:ilvl="3" w:tplc="0C0A0001" w:tentative="1">
      <w:start w:val="1"/>
      <w:numFmt w:val="bullet"/>
      <w:lvlText w:val=""/>
      <w:lvlJc w:val="left"/>
      <w:pPr>
        <w:tabs>
          <w:tab w:val="num" w:pos="1440"/>
        </w:tabs>
        <w:ind w:left="1440" w:hanging="360"/>
      </w:pPr>
      <w:rPr>
        <w:rFonts w:ascii="Symbol" w:hAnsi="Symbol" w:hint="default"/>
      </w:rPr>
    </w:lvl>
    <w:lvl w:ilvl="4" w:tplc="0C0A0003" w:tentative="1">
      <w:start w:val="1"/>
      <w:numFmt w:val="bullet"/>
      <w:lvlText w:val="o"/>
      <w:lvlJc w:val="left"/>
      <w:pPr>
        <w:tabs>
          <w:tab w:val="num" w:pos="2160"/>
        </w:tabs>
        <w:ind w:left="2160" w:hanging="360"/>
      </w:pPr>
      <w:rPr>
        <w:rFonts w:ascii="Courier New" w:hAnsi="Courier New" w:hint="default"/>
      </w:rPr>
    </w:lvl>
    <w:lvl w:ilvl="5" w:tplc="0C0A0005" w:tentative="1">
      <w:start w:val="1"/>
      <w:numFmt w:val="bullet"/>
      <w:lvlText w:val=""/>
      <w:lvlJc w:val="left"/>
      <w:pPr>
        <w:tabs>
          <w:tab w:val="num" w:pos="2880"/>
        </w:tabs>
        <w:ind w:left="2880" w:hanging="360"/>
      </w:pPr>
      <w:rPr>
        <w:rFonts w:ascii="Wingdings" w:hAnsi="Wingdings" w:hint="default"/>
      </w:rPr>
    </w:lvl>
    <w:lvl w:ilvl="6" w:tplc="0C0A0001" w:tentative="1">
      <w:start w:val="1"/>
      <w:numFmt w:val="bullet"/>
      <w:lvlText w:val=""/>
      <w:lvlJc w:val="left"/>
      <w:pPr>
        <w:tabs>
          <w:tab w:val="num" w:pos="3600"/>
        </w:tabs>
        <w:ind w:left="3600" w:hanging="360"/>
      </w:pPr>
      <w:rPr>
        <w:rFonts w:ascii="Symbol" w:hAnsi="Symbol" w:hint="default"/>
      </w:rPr>
    </w:lvl>
    <w:lvl w:ilvl="7" w:tplc="0C0A0003" w:tentative="1">
      <w:start w:val="1"/>
      <w:numFmt w:val="bullet"/>
      <w:lvlText w:val="o"/>
      <w:lvlJc w:val="left"/>
      <w:pPr>
        <w:tabs>
          <w:tab w:val="num" w:pos="4320"/>
        </w:tabs>
        <w:ind w:left="4320" w:hanging="360"/>
      </w:pPr>
      <w:rPr>
        <w:rFonts w:ascii="Courier New" w:hAnsi="Courier New" w:hint="default"/>
      </w:rPr>
    </w:lvl>
    <w:lvl w:ilvl="8" w:tplc="0C0A0005" w:tentative="1">
      <w:start w:val="1"/>
      <w:numFmt w:val="bullet"/>
      <w:lvlText w:val=""/>
      <w:lvlJc w:val="left"/>
      <w:pPr>
        <w:tabs>
          <w:tab w:val="num" w:pos="5040"/>
        </w:tabs>
        <w:ind w:left="5040" w:hanging="360"/>
      </w:pPr>
      <w:rPr>
        <w:rFonts w:ascii="Wingdings" w:hAnsi="Wingdings" w:hint="default"/>
      </w:rPr>
    </w:lvl>
  </w:abstractNum>
  <w:abstractNum w:abstractNumId="29" w15:restartNumberingAfterBreak="0">
    <w:nsid w:val="6605143B"/>
    <w:multiLevelType w:val="multilevel"/>
    <w:tmpl w:val="94ACF5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AB71850"/>
    <w:multiLevelType w:val="multilevel"/>
    <w:tmpl w:val="EAE27EB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839609333">
    <w:abstractNumId w:val="30"/>
  </w:num>
  <w:num w:numId="2" w16cid:durableId="373771717">
    <w:abstractNumId w:val="26"/>
  </w:num>
  <w:num w:numId="3" w16cid:durableId="322854941">
    <w:abstractNumId w:val="4"/>
  </w:num>
  <w:num w:numId="4" w16cid:durableId="536818480">
    <w:abstractNumId w:val="12"/>
  </w:num>
  <w:num w:numId="5" w16cid:durableId="1974670724">
    <w:abstractNumId w:val="11"/>
  </w:num>
  <w:num w:numId="6" w16cid:durableId="98532155">
    <w:abstractNumId w:val="5"/>
  </w:num>
  <w:num w:numId="7" w16cid:durableId="876552219">
    <w:abstractNumId w:val="8"/>
  </w:num>
  <w:num w:numId="8" w16cid:durableId="1776898139">
    <w:abstractNumId w:val="7"/>
  </w:num>
  <w:num w:numId="9" w16cid:durableId="519469693">
    <w:abstractNumId w:val="29"/>
  </w:num>
  <w:num w:numId="10" w16cid:durableId="45299881">
    <w:abstractNumId w:val="3"/>
  </w:num>
  <w:num w:numId="11" w16cid:durableId="830295512">
    <w:abstractNumId w:val="20"/>
  </w:num>
  <w:num w:numId="12" w16cid:durableId="1092553503">
    <w:abstractNumId w:val="19"/>
  </w:num>
  <w:num w:numId="13" w16cid:durableId="1393960695">
    <w:abstractNumId w:val="13"/>
  </w:num>
  <w:num w:numId="14" w16cid:durableId="2012833703">
    <w:abstractNumId w:val="27"/>
  </w:num>
  <w:num w:numId="15" w16cid:durableId="1190605047">
    <w:abstractNumId w:val="24"/>
  </w:num>
  <w:num w:numId="16" w16cid:durableId="1000082027">
    <w:abstractNumId w:val="17"/>
  </w:num>
  <w:num w:numId="17" w16cid:durableId="1761635699">
    <w:abstractNumId w:val="25"/>
  </w:num>
  <w:num w:numId="18" w16cid:durableId="457380295">
    <w:abstractNumId w:val="23"/>
  </w:num>
  <w:num w:numId="19" w16cid:durableId="891814067">
    <w:abstractNumId w:val="1"/>
  </w:num>
  <w:num w:numId="20" w16cid:durableId="47534186">
    <w:abstractNumId w:val="6"/>
  </w:num>
  <w:num w:numId="21" w16cid:durableId="1067612649">
    <w:abstractNumId w:val="9"/>
  </w:num>
  <w:num w:numId="22" w16cid:durableId="742262788">
    <w:abstractNumId w:val="16"/>
  </w:num>
  <w:num w:numId="23" w16cid:durableId="1031028123">
    <w:abstractNumId w:val="14"/>
  </w:num>
  <w:num w:numId="24" w16cid:durableId="882332170">
    <w:abstractNumId w:val="21"/>
  </w:num>
  <w:num w:numId="25" w16cid:durableId="17509859">
    <w:abstractNumId w:val="28"/>
  </w:num>
  <w:num w:numId="26" w16cid:durableId="710495900">
    <w:abstractNumId w:val="15"/>
  </w:num>
  <w:num w:numId="27" w16cid:durableId="1876577861">
    <w:abstractNumId w:val="2"/>
  </w:num>
  <w:num w:numId="28" w16cid:durableId="2054621137">
    <w:abstractNumId w:val="18"/>
  </w:num>
  <w:num w:numId="29" w16cid:durableId="2096975153">
    <w:abstractNumId w:val="10"/>
  </w:num>
  <w:num w:numId="30" w16cid:durableId="273950460">
    <w:abstractNumId w:val="0"/>
  </w:num>
  <w:num w:numId="31" w16cid:durableId="11247341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4"/>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0A5"/>
    <w:rsid w:val="000A7A30"/>
    <w:rsid w:val="0013425E"/>
    <w:rsid w:val="00152823"/>
    <w:rsid w:val="0017135C"/>
    <w:rsid w:val="0017782C"/>
    <w:rsid w:val="00183055"/>
    <w:rsid w:val="001A0A6A"/>
    <w:rsid w:val="001C74E1"/>
    <w:rsid w:val="001E0605"/>
    <w:rsid w:val="002530A5"/>
    <w:rsid w:val="00307BD5"/>
    <w:rsid w:val="0033439D"/>
    <w:rsid w:val="00370A20"/>
    <w:rsid w:val="003801A2"/>
    <w:rsid w:val="003D5180"/>
    <w:rsid w:val="003F20C2"/>
    <w:rsid w:val="004133B9"/>
    <w:rsid w:val="00443C74"/>
    <w:rsid w:val="00485142"/>
    <w:rsid w:val="005039DA"/>
    <w:rsid w:val="005874C0"/>
    <w:rsid w:val="005B2793"/>
    <w:rsid w:val="005B3ECB"/>
    <w:rsid w:val="006028E2"/>
    <w:rsid w:val="00742D03"/>
    <w:rsid w:val="007A75C8"/>
    <w:rsid w:val="007C4006"/>
    <w:rsid w:val="008148E0"/>
    <w:rsid w:val="008529A7"/>
    <w:rsid w:val="00981F0F"/>
    <w:rsid w:val="009E079C"/>
    <w:rsid w:val="009F29CC"/>
    <w:rsid w:val="009F4C05"/>
    <w:rsid w:val="00A10861"/>
    <w:rsid w:val="00A16669"/>
    <w:rsid w:val="00A230EB"/>
    <w:rsid w:val="00A56ED2"/>
    <w:rsid w:val="00AB36DA"/>
    <w:rsid w:val="00AD3471"/>
    <w:rsid w:val="00AE0495"/>
    <w:rsid w:val="00B24A68"/>
    <w:rsid w:val="00B629FB"/>
    <w:rsid w:val="00BF6256"/>
    <w:rsid w:val="00C11478"/>
    <w:rsid w:val="00C45D88"/>
    <w:rsid w:val="00CA117B"/>
    <w:rsid w:val="00CB1860"/>
    <w:rsid w:val="00CF4AD0"/>
    <w:rsid w:val="00D83D75"/>
    <w:rsid w:val="00DF335A"/>
    <w:rsid w:val="00E260E5"/>
    <w:rsid w:val="00E729B5"/>
    <w:rsid w:val="00E9741D"/>
    <w:rsid w:val="00EC7B77"/>
    <w:rsid w:val="00EF05BA"/>
    <w:rsid w:val="00F30F6A"/>
    <w:rsid w:val="00F51F8A"/>
    <w:rsid w:val="00F9601B"/>
    <w:rsid w:val="00FB6DD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64AA0"/>
  <w15:docId w15:val="{874271A6-1F1F-4BCA-88D5-7FBCB19C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54"/>
    <w:rPr>
      <w:lang w:eastAsia="es-E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rsid w:val="00CA020D"/>
    <w:pPr>
      <w:keepNext/>
      <w:widowControl w:val="0"/>
      <w:tabs>
        <w:tab w:val="left" w:pos="1479"/>
      </w:tabs>
      <w:ind w:right="49"/>
      <w:jc w:val="center"/>
      <w:outlineLvl w:val="1"/>
    </w:pPr>
    <w:rPr>
      <w:rFonts w:ascii="Century Gothic" w:hAnsi="Century Gothic" w:cs="Tahoma"/>
      <w:b/>
      <w:snapToGrid w:val="0"/>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laconcuadrcula">
    <w:name w:val="Table Grid"/>
    <w:basedOn w:val="Tablanormal"/>
    <w:rsid w:val="00346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02">
    <w:name w:val="titulo02"/>
    <w:basedOn w:val="Normal"/>
    <w:rsid w:val="00346E54"/>
    <w:pPr>
      <w:spacing w:before="100" w:beforeAutospacing="1" w:after="100" w:afterAutospacing="1"/>
    </w:pPr>
    <w:rPr>
      <w:rFonts w:ascii="Arial Unicode MS" w:eastAsia="Arial Unicode MS" w:hAnsi="Arial Unicode MS" w:cs="Arial Unicode MS"/>
      <w:sz w:val="24"/>
      <w:szCs w:val="24"/>
    </w:rPr>
  </w:style>
  <w:style w:type="paragraph" w:customStyle="1" w:styleId="tex-comun">
    <w:name w:val="tex-comun"/>
    <w:basedOn w:val="Normal"/>
    <w:rsid w:val="00346E54"/>
    <w:pPr>
      <w:spacing w:before="100" w:beforeAutospacing="1" w:after="100" w:afterAutospacing="1"/>
    </w:pPr>
    <w:rPr>
      <w:rFonts w:ascii="Arial Unicode MS" w:eastAsia="Arial Unicode MS" w:hAnsi="Arial Unicode MS" w:cs="Arial Unicode MS"/>
      <w:sz w:val="24"/>
      <w:szCs w:val="24"/>
    </w:rPr>
  </w:style>
  <w:style w:type="paragraph" w:customStyle="1" w:styleId="titulo03">
    <w:name w:val="titulo03"/>
    <w:basedOn w:val="Normal"/>
    <w:rsid w:val="00346E54"/>
    <w:pPr>
      <w:spacing w:before="100" w:beforeAutospacing="1" w:after="100" w:afterAutospacing="1"/>
    </w:pPr>
    <w:rPr>
      <w:rFonts w:ascii="Arial Unicode MS" w:eastAsia="Arial Unicode MS" w:hAnsi="Arial Unicode MS" w:cs="Arial Unicode MS"/>
      <w:sz w:val="24"/>
      <w:szCs w:val="24"/>
    </w:rPr>
  </w:style>
  <w:style w:type="character" w:styleId="Textoennegrita">
    <w:name w:val="Strong"/>
    <w:qFormat/>
    <w:rsid w:val="00346E54"/>
    <w:rPr>
      <w:b/>
      <w:bCs/>
    </w:rPr>
  </w:style>
  <w:style w:type="paragraph" w:styleId="Encabezado">
    <w:name w:val="header"/>
    <w:basedOn w:val="Normal"/>
    <w:link w:val="EncabezadoCar"/>
    <w:rsid w:val="00346E54"/>
    <w:pPr>
      <w:tabs>
        <w:tab w:val="center" w:pos="4252"/>
        <w:tab w:val="right" w:pos="8504"/>
      </w:tabs>
    </w:pPr>
  </w:style>
  <w:style w:type="paragraph" w:styleId="Piedepgina">
    <w:name w:val="footer"/>
    <w:basedOn w:val="Normal"/>
    <w:link w:val="PiedepginaCar"/>
    <w:uiPriority w:val="99"/>
    <w:rsid w:val="00346E54"/>
    <w:pPr>
      <w:tabs>
        <w:tab w:val="center" w:pos="4252"/>
        <w:tab w:val="right" w:pos="8504"/>
      </w:tabs>
    </w:pPr>
  </w:style>
  <w:style w:type="character" w:styleId="Nmerodepgina">
    <w:name w:val="page number"/>
    <w:basedOn w:val="Fuentedeprrafopredeter"/>
    <w:rsid w:val="00346E54"/>
  </w:style>
  <w:style w:type="paragraph" w:styleId="Textodeglobo">
    <w:name w:val="Balloon Text"/>
    <w:basedOn w:val="Normal"/>
    <w:link w:val="TextodegloboCar"/>
    <w:rsid w:val="00244E29"/>
    <w:rPr>
      <w:rFonts w:ascii="Tahoma" w:hAnsi="Tahoma"/>
      <w:sz w:val="16"/>
      <w:szCs w:val="16"/>
    </w:rPr>
  </w:style>
  <w:style w:type="character" w:customStyle="1" w:styleId="TextodegloboCar">
    <w:name w:val="Texto de globo Car"/>
    <w:link w:val="Textodeglobo"/>
    <w:rsid w:val="00244E29"/>
    <w:rPr>
      <w:rFonts w:ascii="Tahoma" w:hAnsi="Tahoma" w:cs="Tahoma"/>
      <w:sz w:val="16"/>
      <w:szCs w:val="16"/>
      <w:lang w:val="es-ES" w:eastAsia="es-ES"/>
    </w:rPr>
  </w:style>
  <w:style w:type="character" w:customStyle="1" w:styleId="PiedepginaCar">
    <w:name w:val="Pie de página Car"/>
    <w:link w:val="Piedepgina"/>
    <w:uiPriority w:val="99"/>
    <w:rsid w:val="0070352A"/>
    <w:rPr>
      <w:lang w:val="es-ES" w:eastAsia="es-ES"/>
    </w:rPr>
  </w:style>
  <w:style w:type="table" w:styleId="Cuadrculaclara-nfasis1">
    <w:name w:val="Light Grid Accent 1"/>
    <w:basedOn w:val="Tablanormal"/>
    <w:uiPriority w:val="62"/>
    <w:rsid w:val="007F58EC"/>
    <w:rPr>
      <w:rFonts w:ascii="Calibri" w:eastAsia="Calibri" w:hAnsi="Calibri"/>
      <w:sz w:val="22"/>
      <w:szCs w:val="22"/>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entury Gothic" w:eastAsia="Times New Roman" w:hAnsi="Century Goth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entury Gothic" w:eastAsia="Times New Roman" w:hAnsi="Century Goth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entury Gothic" w:eastAsia="Times New Roman" w:hAnsi="Century Gothic" w:cs="Times New Roman"/>
        <w:b/>
        <w:bCs/>
      </w:rPr>
    </w:tblStylePr>
    <w:tblStylePr w:type="lastCol">
      <w:rPr>
        <w:rFonts w:ascii="Century Gothic" w:eastAsia="Times New Roman" w:hAnsi="Century Goth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NormalWeb">
    <w:name w:val="Normal (Web)"/>
    <w:basedOn w:val="Normal"/>
    <w:rsid w:val="001A1CD9"/>
    <w:pPr>
      <w:spacing w:before="100" w:beforeAutospacing="1" w:after="100" w:afterAutospacing="1"/>
    </w:pPr>
    <w:rPr>
      <w:rFonts w:ascii="Arial" w:hAnsi="Arial" w:cs="Arial"/>
      <w:sz w:val="24"/>
      <w:szCs w:val="24"/>
    </w:rPr>
  </w:style>
  <w:style w:type="paragraph" w:styleId="Textoindependiente">
    <w:name w:val="Body Text"/>
    <w:basedOn w:val="Normal"/>
    <w:link w:val="TextoindependienteCar"/>
    <w:rsid w:val="00EB63A3"/>
    <w:pPr>
      <w:jc w:val="center"/>
    </w:pPr>
    <w:rPr>
      <w:rFonts w:ascii="Arial" w:hAnsi="Arial"/>
      <w:b/>
      <w:sz w:val="24"/>
      <w:lang w:bidi="he-IL"/>
    </w:rPr>
  </w:style>
  <w:style w:type="character" w:customStyle="1" w:styleId="TextoindependienteCar">
    <w:name w:val="Texto independiente Car"/>
    <w:link w:val="Textoindependiente"/>
    <w:rsid w:val="00EB63A3"/>
    <w:rPr>
      <w:rFonts w:ascii="Arial" w:hAnsi="Arial"/>
      <w:b/>
      <w:sz w:val="24"/>
      <w:lang w:val="es-ES" w:eastAsia="es-ES" w:bidi="he-IL"/>
    </w:rPr>
  </w:style>
  <w:style w:type="character" w:customStyle="1" w:styleId="a">
    <w:name w:val="a"/>
    <w:rsid w:val="00F83094"/>
  </w:style>
  <w:style w:type="character" w:customStyle="1" w:styleId="l6">
    <w:name w:val="l6"/>
    <w:rsid w:val="00F83094"/>
  </w:style>
  <w:style w:type="character" w:customStyle="1" w:styleId="apple-converted-space">
    <w:name w:val="apple-converted-space"/>
    <w:rsid w:val="00F83094"/>
  </w:style>
  <w:style w:type="character" w:customStyle="1" w:styleId="l7">
    <w:name w:val="l7"/>
    <w:rsid w:val="00F83094"/>
  </w:style>
  <w:style w:type="paragraph" w:styleId="Sangra3detindependiente">
    <w:name w:val="Body Text Indent 3"/>
    <w:basedOn w:val="Normal"/>
    <w:link w:val="Sangra3detindependienteCar"/>
    <w:rsid w:val="00944878"/>
    <w:pPr>
      <w:spacing w:after="120"/>
      <w:ind w:left="283"/>
    </w:pPr>
    <w:rPr>
      <w:sz w:val="16"/>
      <w:szCs w:val="16"/>
    </w:rPr>
  </w:style>
  <w:style w:type="character" w:customStyle="1" w:styleId="Sangra3detindependienteCar">
    <w:name w:val="Sangría 3 de t. independiente Car"/>
    <w:link w:val="Sangra3detindependiente"/>
    <w:rsid w:val="00944878"/>
    <w:rPr>
      <w:sz w:val="16"/>
      <w:szCs w:val="16"/>
      <w:lang w:val="es-ES" w:eastAsia="es-ES"/>
    </w:rPr>
  </w:style>
  <w:style w:type="paragraph" w:styleId="Prrafodelista">
    <w:name w:val="List Paragraph"/>
    <w:basedOn w:val="Normal"/>
    <w:uiPriority w:val="34"/>
    <w:qFormat/>
    <w:rsid w:val="0048038B"/>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110D3A"/>
    <w:pPr>
      <w:autoSpaceDE w:val="0"/>
      <w:autoSpaceDN w:val="0"/>
      <w:adjustRightInd w:val="0"/>
    </w:pPr>
    <w:rPr>
      <w:rFonts w:ascii="Arial" w:hAnsi="Arial" w:cs="Arial"/>
      <w:color w:val="000000"/>
      <w:sz w:val="24"/>
      <w:szCs w:val="24"/>
    </w:rPr>
  </w:style>
  <w:style w:type="character" w:customStyle="1" w:styleId="EncabezadoCar">
    <w:name w:val="Encabezado Car"/>
    <w:link w:val="Encabezado"/>
    <w:rsid w:val="003C35AC"/>
    <w:rPr>
      <w:lang w:val="es-ES"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30" w:type="dxa"/>
        <w:right w:w="3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30" w:type="dxa"/>
        <w:right w:w="30" w:type="dxa"/>
      </w:tblCellMar>
    </w:tblPr>
  </w:style>
  <w:style w:type="table" w:customStyle="1" w:styleId="a4">
    <w:basedOn w:val="TableNormal"/>
    <w:tblPr>
      <w:tblStyleRowBandSize w:val="1"/>
      <w:tblStyleColBandSize w:val="1"/>
      <w:tblCellMar>
        <w:left w:w="30" w:type="dxa"/>
        <w:right w:w="30" w:type="dxa"/>
      </w:tblCellMar>
    </w:tblPr>
  </w:style>
  <w:style w:type="table" w:customStyle="1" w:styleId="a5">
    <w:basedOn w:val="TableNormal"/>
    <w:tblPr>
      <w:tblStyleRowBandSize w:val="1"/>
      <w:tblStyleColBandSize w:val="1"/>
      <w:tblCellMar>
        <w:left w:w="30" w:type="dxa"/>
        <w:right w:w="30" w:type="dxa"/>
      </w:tblCellMar>
    </w:tblPr>
  </w:style>
  <w:style w:type="table" w:customStyle="1" w:styleId="a6">
    <w:basedOn w:val="TableNormal"/>
    <w:tblPr>
      <w:tblStyleRowBandSize w:val="1"/>
      <w:tblStyleColBandSize w:val="1"/>
      <w:tblCellMar>
        <w:left w:w="30" w:type="dxa"/>
        <w:right w:w="3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115" w:type="dxa"/>
        <w:right w:w="115" w:type="dxa"/>
      </w:tblCellMar>
    </w:tblPr>
  </w:style>
  <w:style w:type="paragraph" w:styleId="Textoindependiente2">
    <w:name w:val="Body Text 2"/>
    <w:basedOn w:val="Normal"/>
    <w:link w:val="Textoindependiente2Car"/>
    <w:uiPriority w:val="99"/>
    <w:semiHidden/>
    <w:unhideWhenUsed/>
    <w:rsid w:val="00AD3471"/>
    <w:pPr>
      <w:spacing w:after="120" w:line="480" w:lineRule="auto"/>
    </w:pPr>
  </w:style>
  <w:style w:type="character" w:customStyle="1" w:styleId="Textoindependiente2Car">
    <w:name w:val="Texto independiente 2 Car"/>
    <w:basedOn w:val="Fuentedeprrafopredeter"/>
    <w:link w:val="Textoindependiente2"/>
    <w:uiPriority w:val="99"/>
    <w:semiHidden/>
    <w:rsid w:val="00AD3471"/>
    <w:rPr>
      <w:lang w:eastAsia="es-ES"/>
    </w:rPr>
  </w:style>
  <w:style w:type="paragraph" w:styleId="Sangra2detindependiente">
    <w:name w:val="Body Text Indent 2"/>
    <w:basedOn w:val="Normal"/>
    <w:link w:val="Sangra2detindependienteCar"/>
    <w:uiPriority w:val="99"/>
    <w:semiHidden/>
    <w:unhideWhenUsed/>
    <w:rsid w:val="00AD347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D3471"/>
    <w:rPr>
      <w:lang w:eastAsia="es-ES"/>
    </w:rPr>
  </w:style>
  <w:style w:type="character" w:styleId="nfasis">
    <w:name w:val="Emphasis"/>
    <w:basedOn w:val="Fuentedeprrafopredeter"/>
    <w:uiPriority w:val="20"/>
    <w:qFormat/>
    <w:rsid w:val="00981F0F"/>
    <w:rPr>
      <w:i/>
      <w:iCs/>
    </w:rPr>
  </w:style>
  <w:style w:type="character" w:styleId="Hipervnculo">
    <w:name w:val="Hyperlink"/>
    <w:basedOn w:val="Fuentedeprrafopredeter"/>
    <w:uiPriority w:val="99"/>
    <w:unhideWhenUsed/>
    <w:rsid w:val="003F20C2"/>
    <w:rPr>
      <w:color w:val="0563C1" w:themeColor="hyperlink"/>
      <w:u w:val="single"/>
    </w:rPr>
  </w:style>
  <w:style w:type="character" w:styleId="Mencinsinresolver">
    <w:name w:val="Unresolved Mention"/>
    <w:basedOn w:val="Fuentedeprrafopredeter"/>
    <w:uiPriority w:val="99"/>
    <w:semiHidden/>
    <w:unhideWhenUsed/>
    <w:rsid w:val="003F2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hileprevencion.cl/formatos-plan-de-gestion-de-desastres-y-plan-de-emergencias-para-empresa.html" TargetMode="External"/><Relationship Id="rId13" Type="http://schemas.openxmlformats.org/officeDocument/2006/relationships/oleObject" Target="embeddings/oleObject4.bin"/><Relationship Id="rId18" Type="http://schemas.openxmlformats.org/officeDocument/2006/relationships/oleObject" Target="embeddings/oleObject9.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12.bin"/><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oleObject" Target="embeddings/oleObject8.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7.bin"/><Relationship Id="rId20"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6.bin"/><Relationship Id="rId23"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5.bin"/><Relationship Id="rId22" Type="http://schemas.openxmlformats.org/officeDocument/2006/relationships/oleObject" Target="embeddings/oleObject13.bin"/></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MzuqGtfc21gRlNyTz3DWe2brA==">CgMxLjAyCGguZ2pkZ3hzMgloLjMwajB6bGw4AHIhMW9vRmVsSTF3eWppQXZGZFhraGRWaWphWEJYVjNydEpG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4717</Words>
  <Characters>25949</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Camilo Alvial</dc:creator>
  <cp:lastModifiedBy>a2248</cp:lastModifiedBy>
  <cp:revision>2</cp:revision>
  <dcterms:created xsi:type="dcterms:W3CDTF">2025-01-30T15:58:00Z</dcterms:created>
  <dcterms:modified xsi:type="dcterms:W3CDTF">2025-01-30T15:58:00Z</dcterms:modified>
</cp:coreProperties>
</file>